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2BA" w:rsidRPr="001D02BA" w:rsidRDefault="001D02BA" w:rsidP="001D02BA">
      <w:pPr>
        <w:pStyle w:val="Cuerpodetexto"/>
        <w:spacing w:after="0" w:line="360" w:lineRule="auto"/>
        <w:jc w:val="center"/>
        <w:rPr>
          <w:rFonts w:ascii="Calibri" w:hAnsi="Calibri"/>
        </w:rPr>
      </w:pPr>
      <w:r>
        <w:rPr>
          <w:rFonts w:ascii="Calibri" w:eastAsia="Calibri" w:hAnsi="Calibri" w:cs="Calibri"/>
          <w:b/>
          <w:u w:val="single"/>
        </w:rPr>
        <w:t>CÓRDOBA ESTÁ BIENALSUR</w:t>
      </w:r>
    </w:p>
    <w:p w:rsidR="001D02BA" w:rsidRDefault="001D02BA" w:rsidP="001D02BA">
      <w:pPr>
        <w:spacing w:line="360" w:lineRule="auto"/>
        <w:jc w:val="both"/>
        <w:rPr>
          <w:rFonts w:ascii="Calibri" w:hAnsi="Calibri" w:cs="Calibri"/>
          <w:b/>
          <w:bCs/>
        </w:rPr>
      </w:pPr>
    </w:p>
    <w:p w:rsidR="001D02BA" w:rsidRDefault="001D02BA" w:rsidP="001D02BA">
      <w:pPr>
        <w:spacing w:line="360" w:lineRule="auto"/>
        <w:jc w:val="both"/>
        <w:rPr>
          <w:rFonts w:ascii="Calibri" w:hAnsi="Calibri" w:cs="Calibri"/>
          <w:b/>
          <w:bCs/>
        </w:rPr>
      </w:pPr>
      <w:r w:rsidRPr="001D02BA">
        <w:rPr>
          <w:rFonts w:ascii="Calibri" w:hAnsi="Calibri" w:cs="Calibri"/>
          <w:b/>
          <w:bCs/>
        </w:rPr>
        <w:t>La atractiva provincia de Córdoba, escenario de paisajes serranos y cuna de artistas excepcionales, será el próximo destino de BIENALSUR 2019, el evento cultural de Argentina para el mundo, que se realizará hasta noviembre, en simultáneo, con exposiciones de 400 artistas d</w:t>
      </w:r>
      <w:r w:rsidR="00D275CF">
        <w:rPr>
          <w:rFonts w:ascii="Calibri" w:hAnsi="Calibri" w:cs="Calibri"/>
          <w:b/>
          <w:bCs/>
        </w:rPr>
        <w:t>istribuidas en más de 100 sedes – con las que trabaja de forma conjunta y colaborativamente-</w:t>
      </w:r>
      <w:r w:rsidRPr="001D02BA">
        <w:rPr>
          <w:rFonts w:ascii="Calibri" w:hAnsi="Calibri" w:cs="Calibri"/>
          <w:b/>
          <w:bCs/>
        </w:rPr>
        <w:t xml:space="preserve"> en 43 ciudades de una veintena de países de los cinco continentes.</w:t>
      </w:r>
    </w:p>
    <w:p w:rsidR="001D02BA" w:rsidRDefault="001D02BA" w:rsidP="001D02BA">
      <w:pPr>
        <w:spacing w:line="360" w:lineRule="auto"/>
        <w:jc w:val="both"/>
        <w:rPr>
          <w:rFonts w:ascii="Calibri" w:hAnsi="Calibri" w:cs="Calibri"/>
          <w:b/>
          <w:bCs/>
        </w:rPr>
      </w:pPr>
    </w:p>
    <w:p w:rsidR="001D02BA" w:rsidRDefault="001D02BA" w:rsidP="001D02BA">
      <w:pPr>
        <w:spacing w:line="360" w:lineRule="auto"/>
        <w:ind w:firstLine="708"/>
        <w:jc w:val="both"/>
        <w:rPr>
          <w:rFonts w:ascii="Calibri" w:eastAsia="Calibri" w:hAnsi="Calibri" w:cs="Calibri"/>
        </w:rPr>
      </w:pPr>
      <w:r>
        <w:rPr>
          <w:rFonts w:ascii="Calibri" w:eastAsia="Calibri" w:hAnsi="Calibri" w:cs="Calibri"/>
        </w:rPr>
        <w:t xml:space="preserve">A partir </w:t>
      </w:r>
      <w:r w:rsidR="001A3602">
        <w:rPr>
          <w:rFonts w:ascii="Calibri" w:eastAsia="Calibri" w:hAnsi="Calibri" w:cs="Calibri"/>
          <w:color w:val="auto"/>
        </w:rPr>
        <w:t>del 12</w:t>
      </w:r>
      <w:r w:rsidRPr="001D02BA">
        <w:rPr>
          <w:rFonts w:ascii="Calibri" w:eastAsia="Calibri" w:hAnsi="Calibri" w:cs="Calibri"/>
          <w:color w:val="auto"/>
        </w:rPr>
        <w:t xml:space="preserve"> </w:t>
      </w:r>
      <w:r w:rsidR="001A3602">
        <w:rPr>
          <w:rFonts w:ascii="Calibri" w:eastAsia="Calibri" w:hAnsi="Calibri" w:cs="Calibri"/>
          <w:color w:val="auto"/>
        </w:rPr>
        <w:t xml:space="preserve">y 13 </w:t>
      </w:r>
      <w:r w:rsidRPr="001D02BA">
        <w:rPr>
          <w:rFonts w:ascii="Calibri" w:eastAsia="Calibri" w:hAnsi="Calibri" w:cs="Calibri"/>
          <w:color w:val="auto"/>
        </w:rPr>
        <w:t xml:space="preserve">de </w:t>
      </w:r>
      <w:r>
        <w:rPr>
          <w:rFonts w:ascii="Calibri" w:eastAsia="Calibri" w:hAnsi="Calibri" w:cs="Calibri"/>
        </w:rPr>
        <w:t xml:space="preserve">junio, la provincia de Córdoba será el siguiente escenario donde </w:t>
      </w:r>
      <w:r>
        <w:rPr>
          <w:rFonts w:ascii="Calibri" w:eastAsia="Calibri" w:hAnsi="Calibri" w:cs="Calibri"/>
          <w:b/>
        </w:rPr>
        <w:t xml:space="preserve">BIENALSUR 2019 </w:t>
      </w:r>
      <w:r w:rsidR="00BD67DC">
        <w:rPr>
          <w:rFonts w:ascii="Calibri" w:eastAsia="Calibri" w:hAnsi="Calibri" w:cs="Calibri"/>
        </w:rPr>
        <w:t>desplegará toda su magia</w:t>
      </w:r>
      <w:r w:rsidR="00056396">
        <w:rPr>
          <w:rFonts w:ascii="Calibri" w:eastAsia="Calibri" w:hAnsi="Calibri" w:cs="Calibri"/>
        </w:rPr>
        <w:t xml:space="preserve">. </w:t>
      </w:r>
      <w:r w:rsidR="00056396" w:rsidRPr="00056396">
        <w:rPr>
          <w:rFonts w:ascii="Calibri" w:eastAsia="Calibri" w:hAnsi="Calibri" w:cs="Calibri"/>
        </w:rPr>
        <w:t xml:space="preserve">Con el apoyo de la </w:t>
      </w:r>
      <w:r w:rsidR="00056396" w:rsidRPr="00056396">
        <w:rPr>
          <w:rFonts w:ascii="Calibri" w:eastAsia="Calibri" w:hAnsi="Calibri" w:cs="Calibri"/>
          <w:b/>
        </w:rPr>
        <w:t>Agencia Córdoba Cultura</w:t>
      </w:r>
      <w:r w:rsidR="00056396">
        <w:rPr>
          <w:rFonts w:ascii="Calibri" w:eastAsia="Calibri" w:hAnsi="Calibri" w:cs="Calibri"/>
        </w:rPr>
        <w:t xml:space="preserve"> </w:t>
      </w:r>
      <w:r w:rsidR="00056396" w:rsidRPr="00056396">
        <w:rPr>
          <w:rFonts w:ascii="Calibri" w:eastAsia="Calibri" w:hAnsi="Calibri" w:cs="Calibri"/>
        </w:rPr>
        <w:t xml:space="preserve">del </w:t>
      </w:r>
      <w:r w:rsidR="00056396" w:rsidRPr="00056396">
        <w:rPr>
          <w:rFonts w:ascii="Calibri" w:eastAsia="Calibri" w:hAnsi="Calibri" w:cs="Calibri"/>
          <w:b/>
        </w:rPr>
        <w:t>Gobierno de la Provincia de Córdoba</w:t>
      </w:r>
      <w:r w:rsidR="003C7EF7">
        <w:rPr>
          <w:rFonts w:ascii="Calibri" w:eastAsia="Calibri" w:hAnsi="Calibri" w:cs="Calibri"/>
        </w:rPr>
        <w:t>,</w:t>
      </w:r>
      <w:r w:rsidR="00BD67DC">
        <w:rPr>
          <w:rFonts w:ascii="Calibri" w:eastAsia="Calibri" w:hAnsi="Calibri" w:cs="Calibri"/>
        </w:rPr>
        <w:t xml:space="preserve"> se llevarán adelante</w:t>
      </w:r>
      <w:r>
        <w:rPr>
          <w:rFonts w:ascii="Calibri" w:eastAsia="Calibri" w:hAnsi="Calibri" w:cs="Calibri"/>
        </w:rPr>
        <w:t xml:space="preserve"> numerosas exposiciones en diferentes sedes como el Museo Emilio </w:t>
      </w:r>
      <w:proofErr w:type="spellStart"/>
      <w:r>
        <w:rPr>
          <w:rFonts w:ascii="Calibri" w:eastAsia="Calibri" w:hAnsi="Calibri" w:cs="Calibri"/>
        </w:rPr>
        <w:t>Caraffa</w:t>
      </w:r>
      <w:proofErr w:type="spellEnd"/>
      <w:r>
        <w:rPr>
          <w:rFonts w:ascii="Calibri" w:eastAsia="Calibri" w:hAnsi="Calibri" w:cs="Calibri"/>
        </w:rPr>
        <w:t xml:space="preserve"> o la Universidad Nacional de Córdoba, entre otras, y con exposiciones individuales y colectivas, tan interesantes como diversas, algunas ligadas especialmente al tema de género y otras al Arte y la Naturaleza.</w:t>
      </w:r>
    </w:p>
    <w:p w:rsidR="001A3602" w:rsidRDefault="001A3602" w:rsidP="001D02BA">
      <w:pPr>
        <w:spacing w:line="360" w:lineRule="auto"/>
        <w:ind w:firstLine="708"/>
        <w:jc w:val="both"/>
        <w:rPr>
          <w:rFonts w:ascii="Calibri" w:eastAsia="Calibri" w:hAnsi="Calibri" w:cs="Calibri"/>
        </w:rPr>
      </w:pPr>
    </w:p>
    <w:p w:rsidR="001D02BA" w:rsidRDefault="001A3602" w:rsidP="001A3602">
      <w:pPr>
        <w:spacing w:line="360" w:lineRule="auto"/>
        <w:ind w:firstLine="720"/>
        <w:jc w:val="both"/>
        <w:rPr>
          <w:rFonts w:ascii="Calibri" w:eastAsia="Calibri" w:hAnsi="Calibri" w:cs="Calibri"/>
        </w:rPr>
      </w:pPr>
      <w:r>
        <w:rPr>
          <w:rFonts w:ascii="Calibri" w:eastAsia="Calibri" w:hAnsi="Calibri" w:cs="Calibri"/>
        </w:rPr>
        <w:t>En la</w:t>
      </w:r>
      <w:r>
        <w:rPr>
          <w:rFonts w:ascii="Calibri" w:eastAsia="Calibri" w:hAnsi="Calibri" w:cs="Calibri"/>
          <w:b/>
        </w:rPr>
        <w:t xml:space="preserve"> Universidad Nacional de Córdoba</w:t>
      </w:r>
      <w:r>
        <w:rPr>
          <w:rFonts w:ascii="Calibri" w:eastAsia="Calibri" w:hAnsi="Calibri" w:cs="Calibri"/>
        </w:rPr>
        <w:t xml:space="preserve">, del 12 al 15 de junio, se realizará el taller </w:t>
      </w:r>
      <w:r>
        <w:rPr>
          <w:rFonts w:ascii="Calibri" w:eastAsia="Calibri" w:hAnsi="Calibri" w:cs="Calibri"/>
          <w:b/>
        </w:rPr>
        <w:t>“Escuela de maestras”</w:t>
      </w:r>
      <w:r>
        <w:rPr>
          <w:rFonts w:ascii="Calibri" w:eastAsia="Calibri" w:hAnsi="Calibri" w:cs="Calibri"/>
        </w:rPr>
        <w:t xml:space="preserve">, un proyecto de </w:t>
      </w:r>
      <w:proofErr w:type="spellStart"/>
      <w:r>
        <w:rPr>
          <w:rFonts w:ascii="Calibri" w:eastAsia="Calibri" w:hAnsi="Calibri" w:cs="Calibri"/>
        </w:rPr>
        <w:t>Kekena</w:t>
      </w:r>
      <w:proofErr w:type="spellEnd"/>
      <w:r>
        <w:rPr>
          <w:rFonts w:ascii="Calibri" w:eastAsia="Calibri" w:hAnsi="Calibri" w:cs="Calibri"/>
        </w:rPr>
        <w:t xml:space="preserve"> </w:t>
      </w:r>
      <w:proofErr w:type="spellStart"/>
      <w:r>
        <w:rPr>
          <w:rFonts w:ascii="Calibri" w:eastAsia="Calibri" w:hAnsi="Calibri" w:cs="Calibri"/>
        </w:rPr>
        <w:t>Corvalán</w:t>
      </w:r>
      <w:proofErr w:type="spellEnd"/>
      <w:r>
        <w:rPr>
          <w:rFonts w:ascii="Calibri" w:eastAsia="Calibri" w:hAnsi="Calibri" w:cs="Calibri"/>
        </w:rPr>
        <w:t xml:space="preserve"> pensado como un espacio de intercambio entre artistas, gestoras, curadoras y activistas del arte</w:t>
      </w:r>
      <w:r w:rsidR="00B6756E">
        <w:rPr>
          <w:rFonts w:ascii="Calibri" w:eastAsia="Calibri" w:hAnsi="Calibri" w:cs="Calibri"/>
        </w:rPr>
        <w:t xml:space="preserve"> que tendrá como coordinadoras a </w:t>
      </w:r>
      <w:r w:rsidR="00B6756E" w:rsidRPr="00B6756E">
        <w:rPr>
          <w:rFonts w:ascii="Calibri" w:eastAsia="Calibri" w:hAnsi="Calibri" w:cs="Calibri"/>
        </w:rPr>
        <w:t xml:space="preserve">Belkys </w:t>
      </w:r>
      <w:proofErr w:type="spellStart"/>
      <w:r w:rsidR="00B6756E" w:rsidRPr="00B6756E">
        <w:rPr>
          <w:rFonts w:ascii="Calibri" w:eastAsia="Calibri" w:hAnsi="Calibri" w:cs="Calibri"/>
        </w:rPr>
        <w:t>Scolamieri</w:t>
      </w:r>
      <w:proofErr w:type="spellEnd"/>
      <w:r w:rsidR="00B6756E" w:rsidRPr="00B6756E">
        <w:rPr>
          <w:rFonts w:ascii="Calibri" w:eastAsia="Calibri" w:hAnsi="Calibri" w:cs="Calibri"/>
        </w:rPr>
        <w:t xml:space="preserve">, Claudia </w:t>
      </w:r>
      <w:proofErr w:type="spellStart"/>
      <w:r w:rsidR="00B6756E" w:rsidRPr="00B6756E">
        <w:rPr>
          <w:rFonts w:ascii="Calibri" w:eastAsia="Calibri" w:hAnsi="Calibri" w:cs="Calibri"/>
        </w:rPr>
        <w:t>Casarino</w:t>
      </w:r>
      <w:proofErr w:type="spellEnd"/>
      <w:r w:rsidR="00B6756E" w:rsidRPr="00B6756E">
        <w:rPr>
          <w:rFonts w:ascii="Calibri" w:eastAsia="Calibri" w:hAnsi="Calibri" w:cs="Calibri"/>
        </w:rPr>
        <w:t xml:space="preserve"> y Claudia Coca</w:t>
      </w:r>
      <w:r>
        <w:rPr>
          <w:rFonts w:ascii="Calibri" w:eastAsia="Calibri" w:hAnsi="Calibri" w:cs="Calibri"/>
        </w:rPr>
        <w:t>. Con esta idea tan sencilla como potente, se trata de propiciar encuentros generosos y horizontales para entretejer experiencia y compartir saberes artísticos entre artistas mujeres.</w:t>
      </w:r>
    </w:p>
    <w:p w:rsidR="001A3602" w:rsidRDefault="001A3602" w:rsidP="001A3602">
      <w:pPr>
        <w:spacing w:line="360" w:lineRule="auto"/>
        <w:ind w:firstLine="720"/>
        <w:jc w:val="both"/>
        <w:rPr>
          <w:rFonts w:ascii="Calibri" w:eastAsia="Calibri" w:hAnsi="Calibri" w:cs="Calibri"/>
        </w:rPr>
      </w:pPr>
    </w:p>
    <w:p w:rsidR="001D02BA" w:rsidRDefault="001D02BA" w:rsidP="001D02BA">
      <w:pPr>
        <w:spacing w:line="360" w:lineRule="auto"/>
        <w:ind w:firstLine="720"/>
        <w:jc w:val="both"/>
        <w:rPr>
          <w:rFonts w:ascii="Calibri" w:eastAsia="Calibri" w:hAnsi="Calibri" w:cs="Calibri"/>
        </w:rPr>
      </w:pPr>
      <w:r>
        <w:rPr>
          <w:rFonts w:ascii="Calibri" w:eastAsia="Calibri" w:hAnsi="Calibri" w:cs="Calibri"/>
        </w:rPr>
        <w:t xml:space="preserve">En la múltiple oferta artística que BIENALSUR desplegará en la provincia, el público se encontrará con nombres destacados de la escena local e internacional como los argentinos </w:t>
      </w:r>
      <w:r>
        <w:rPr>
          <w:rFonts w:ascii="Calibri" w:eastAsia="Calibri" w:hAnsi="Calibri" w:cs="Calibri"/>
          <w:b/>
        </w:rPr>
        <w:t xml:space="preserve">Diego Bianchi, Liliana </w:t>
      </w:r>
      <w:proofErr w:type="spellStart"/>
      <w:r>
        <w:rPr>
          <w:rFonts w:ascii="Calibri" w:eastAsia="Calibri" w:hAnsi="Calibri" w:cs="Calibri"/>
          <w:b/>
        </w:rPr>
        <w:t>Porter</w:t>
      </w:r>
      <w:proofErr w:type="spellEnd"/>
      <w:r>
        <w:rPr>
          <w:rFonts w:ascii="Calibri" w:eastAsia="Calibri" w:hAnsi="Calibri" w:cs="Calibri"/>
          <w:b/>
        </w:rPr>
        <w:t xml:space="preserve">, Gabriel </w:t>
      </w:r>
      <w:proofErr w:type="spellStart"/>
      <w:r>
        <w:rPr>
          <w:rFonts w:ascii="Calibri" w:eastAsia="Calibri" w:hAnsi="Calibri" w:cs="Calibri"/>
          <w:b/>
        </w:rPr>
        <w:t>Valansi</w:t>
      </w:r>
      <w:proofErr w:type="spellEnd"/>
      <w:r>
        <w:rPr>
          <w:rFonts w:ascii="Calibri" w:eastAsia="Calibri" w:hAnsi="Calibri" w:cs="Calibri"/>
          <w:b/>
        </w:rPr>
        <w:t xml:space="preserve">, </w:t>
      </w:r>
      <w:proofErr w:type="spellStart"/>
      <w:r>
        <w:rPr>
          <w:rFonts w:ascii="Calibri" w:eastAsia="Calibri" w:hAnsi="Calibri" w:cs="Calibri"/>
          <w:b/>
        </w:rPr>
        <w:t>Chiachio</w:t>
      </w:r>
      <w:proofErr w:type="spellEnd"/>
      <w:r>
        <w:rPr>
          <w:rFonts w:ascii="Calibri" w:eastAsia="Calibri" w:hAnsi="Calibri" w:cs="Calibri"/>
          <w:b/>
        </w:rPr>
        <w:t xml:space="preserve"> &amp; </w:t>
      </w:r>
      <w:proofErr w:type="spellStart"/>
      <w:r>
        <w:rPr>
          <w:rFonts w:ascii="Calibri" w:eastAsia="Calibri" w:hAnsi="Calibri" w:cs="Calibri"/>
          <w:b/>
        </w:rPr>
        <w:t>Giannone</w:t>
      </w:r>
      <w:proofErr w:type="spellEnd"/>
      <w:r>
        <w:rPr>
          <w:rFonts w:ascii="Calibri" w:eastAsia="Calibri" w:hAnsi="Calibri" w:cs="Calibri"/>
          <w:b/>
        </w:rPr>
        <w:t xml:space="preserve">, Marcos López, Juan Carlos Romero, Alejandro </w:t>
      </w:r>
      <w:proofErr w:type="spellStart"/>
      <w:r>
        <w:rPr>
          <w:rFonts w:ascii="Calibri" w:eastAsia="Calibri" w:hAnsi="Calibri" w:cs="Calibri"/>
          <w:b/>
        </w:rPr>
        <w:t>Chaskielberg</w:t>
      </w:r>
      <w:proofErr w:type="spellEnd"/>
      <w:r>
        <w:rPr>
          <w:rFonts w:ascii="Calibri" w:eastAsia="Calibri" w:hAnsi="Calibri" w:cs="Calibri"/>
          <w:b/>
        </w:rPr>
        <w:t xml:space="preserve">, Mercedes </w:t>
      </w:r>
      <w:proofErr w:type="spellStart"/>
      <w:r>
        <w:rPr>
          <w:rFonts w:ascii="Calibri" w:eastAsia="Calibri" w:hAnsi="Calibri" w:cs="Calibri"/>
          <w:b/>
        </w:rPr>
        <w:t>Azpilicueta</w:t>
      </w:r>
      <w:proofErr w:type="spellEnd"/>
      <w:r>
        <w:rPr>
          <w:rFonts w:ascii="Calibri" w:eastAsia="Calibri" w:hAnsi="Calibri" w:cs="Calibri"/>
          <w:b/>
        </w:rPr>
        <w:t xml:space="preserve">, Claudia Coca </w:t>
      </w:r>
      <w:r>
        <w:rPr>
          <w:rFonts w:ascii="Calibri" w:eastAsia="Calibri" w:hAnsi="Calibri" w:cs="Calibri"/>
          <w:b/>
        </w:rPr>
        <w:lastRenderedPageBreak/>
        <w:t xml:space="preserve">(PER), Claudia </w:t>
      </w:r>
      <w:proofErr w:type="spellStart"/>
      <w:r>
        <w:rPr>
          <w:rFonts w:ascii="Calibri" w:eastAsia="Calibri" w:hAnsi="Calibri" w:cs="Calibri"/>
          <w:b/>
        </w:rPr>
        <w:t>Casarino</w:t>
      </w:r>
      <w:proofErr w:type="spellEnd"/>
      <w:r>
        <w:rPr>
          <w:rFonts w:ascii="Calibri" w:eastAsia="Calibri" w:hAnsi="Calibri" w:cs="Calibri"/>
          <w:b/>
        </w:rPr>
        <w:t xml:space="preserve"> (PRY), </w:t>
      </w:r>
      <w:r>
        <w:rPr>
          <w:rFonts w:ascii="Calibri" w:eastAsia="Calibri" w:hAnsi="Calibri" w:cs="Calibri"/>
        </w:rPr>
        <w:t>entre muchos más.</w:t>
      </w:r>
    </w:p>
    <w:p w:rsidR="001D02BA" w:rsidRDefault="001D02BA" w:rsidP="001D02BA">
      <w:pPr>
        <w:spacing w:line="360" w:lineRule="auto"/>
        <w:ind w:firstLine="720"/>
        <w:jc w:val="both"/>
        <w:rPr>
          <w:rFonts w:ascii="Calibri" w:eastAsia="Calibri" w:hAnsi="Calibri" w:cs="Calibri"/>
        </w:rPr>
      </w:pPr>
    </w:p>
    <w:p w:rsidR="001D02BA" w:rsidRDefault="001D02BA" w:rsidP="001D02BA">
      <w:pPr>
        <w:spacing w:line="360" w:lineRule="auto"/>
        <w:ind w:firstLine="720"/>
        <w:jc w:val="both"/>
        <w:rPr>
          <w:rFonts w:ascii="Calibri" w:eastAsia="Calibri" w:hAnsi="Calibri" w:cs="Calibri"/>
        </w:rPr>
      </w:pPr>
      <w:r>
        <w:rPr>
          <w:rFonts w:ascii="Calibri" w:eastAsia="Calibri" w:hAnsi="Calibri" w:cs="Calibri"/>
        </w:rPr>
        <w:t xml:space="preserve"> Con su cartografía inédita BIENALSUR borra fronteras, piensa con artistas entre lo local y lo global, trabaja en colaboración y en diálogo permanente con las demandas e intereses de cada sede en la que se despliegan las más diversas propuestas artísticas contemporáneas.</w:t>
      </w:r>
    </w:p>
    <w:p w:rsidR="001D02BA" w:rsidRDefault="001D02BA" w:rsidP="001D02BA">
      <w:pPr>
        <w:spacing w:line="360" w:lineRule="auto"/>
        <w:jc w:val="both"/>
        <w:rPr>
          <w:rFonts w:ascii="Calibri" w:eastAsia="Calibri" w:hAnsi="Calibri" w:cs="Calibri"/>
        </w:rPr>
      </w:pPr>
    </w:p>
    <w:p w:rsidR="001D02BA" w:rsidRDefault="001D02BA" w:rsidP="001D02BA">
      <w:pPr>
        <w:spacing w:line="360" w:lineRule="auto"/>
        <w:jc w:val="both"/>
        <w:rPr>
          <w:rFonts w:ascii="Calibri" w:eastAsia="Calibri" w:hAnsi="Calibri" w:cs="Calibri"/>
          <w:b/>
        </w:rPr>
      </w:pPr>
      <w:r>
        <w:rPr>
          <w:rFonts w:ascii="Calibri" w:eastAsia="Calibri" w:hAnsi="Calibri" w:cs="Calibri"/>
        </w:rPr>
        <w:t xml:space="preserve">  </w:t>
      </w:r>
      <w:r>
        <w:rPr>
          <w:rFonts w:ascii="Calibri" w:eastAsia="Calibri" w:hAnsi="Calibri" w:cs="Calibri"/>
        </w:rPr>
        <w:tab/>
        <w:t xml:space="preserve">La exposición </w:t>
      </w:r>
      <w:r>
        <w:rPr>
          <w:rFonts w:ascii="Calibri" w:eastAsia="Calibri" w:hAnsi="Calibri" w:cs="Calibri"/>
          <w:b/>
        </w:rPr>
        <w:t>“+Mundos –Imposibles”</w:t>
      </w:r>
      <w:r>
        <w:rPr>
          <w:rFonts w:ascii="Calibri" w:eastAsia="Calibri" w:hAnsi="Calibri" w:cs="Calibri"/>
        </w:rPr>
        <w:t xml:space="preserve">, que inaugura el 13 de junio a las 19 en el </w:t>
      </w:r>
      <w:r>
        <w:rPr>
          <w:rFonts w:ascii="Calibri" w:eastAsia="Calibri" w:hAnsi="Calibri" w:cs="Calibri"/>
          <w:b/>
        </w:rPr>
        <w:t xml:space="preserve">Museo Provincial de Bellas Artes Emilio </w:t>
      </w:r>
      <w:proofErr w:type="spellStart"/>
      <w:r>
        <w:rPr>
          <w:rFonts w:ascii="Calibri" w:eastAsia="Calibri" w:hAnsi="Calibri" w:cs="Calibri"/>
          <w:b/>
        </w:rPr>
        <w:t>Caraffa</w:t>
      </w:r>
      <w:proofErr w:type="spellEnd"/>
      <w:r>
        <w:rPr>
          <w:rFonts w:ascii="Calibri" w:eastAsia="Calibri" w:hAnsi="Calibri" w:cs="Calibri"/>
        </w:rPr>
        <w:t xml:space="preserve"> de la ciudad de Córdoba, reúne piezas de artistas como </w:t>
      </w:r>
      <w:proofErr w:type="spellStart"/>
      <w:r>
        <w:rPr>
          <w:rFonts w:ascii="Calibri" w:eastAsia="Calibri" w:hAnsi="Calibri" w:cs="Calibri"/>
          <w:b/>
        </w:rPr>
        <w:t>Chiachio</w:t>
      </w:r>
      <w:proofErr w:type="spellEnd"/>
      <w:r>
        <w:rPr>
          <w:rFonts w:ascii="Calibri" w:eastAsia="Calibri" w:hAnsi="Calibri" w:cs="Calibri"/>
          <w:b/>
        </w:rPr>
        <w:t xml:space="preserve"> &amp; </w:t>
      </w:r>
      <w:proofErr w:type="spellStart"/>
      <w:r>
        <w:rPr>
          <w:rFonts w:ascii="Calibri" w:eastAsia="Calibri" w:hAnsi="Calibri" w:cs="Calibri"/>
          <w:b/>
        </w:rPr>
        <w:t>Giannone</w:t>
      </w:r>
      <w:proofErr w:type="spellEnd"/>
      <w:r>
        <w:rPr>
          <w:rFonts w:ascii="Calibri" w:eastAsia="Calibri" w:hAnsi="Calibri" w:cs="Calibri"/>
          <w:b/>
        </w:rPr>
        <w:t>, Luis Pazos, Juan Carlos Romero, León Ferrari, Liliana</w:t>
      </w:r>
    </w:p>
    <w:p w:rsidR="001D02BA" w:rsidRDefault="001D02BA" w:rsidP="001D02BA">
      <w:pPr>
        <w:spacing w:line="360" w:lineRule="auto"/>
        <w:jc w:val="both"/>
        <w:rPr>
          <w:rFonts w:ascii="Calibri" w:eastAsia="Calibri" w:hAnsi="Calibri" w:cs="Calibri"/>
        </w:rPr>
      </w:pPr>
      <w:proofErr w:type="spellStart"/>
      <w:r>
        <w:rPr>
          <w:rFonts w:ascii="Calibri" w:eastAsia="Calibri" w:hAnsi="Calibri" w:cs="Calibri"/>
          <w:b/>
        </w:rPr>
        <w:t>Maresca</w:t>
      </w:r>
      <w:proofErr w:type="spellEnd"/>
      <w:r>
        <w:rPr>
          <w:rFonts w:ascii="Calibri" w:eastAsia="Calibri" w:hAnsi="Calibri" w:cs="Calibri"/>
          <w:b/>
        </w:rPr>
        <w:t xml:space="preserve">, Marcos López, Romina </w:t>
      </w:r>
      <w:proofErr w:type="spellStart"/>
      <w:r>
        <w:rPr>
          <w:rFonts w:ascii="Calibri" w:eastAsia="Calibri" w:hAnsi="Calibri" w:cs="Calibri"/>
          <w:b/>
        </w:rPr>
        <w:t>Casile</w:t>
      </w:r>
      <w:proofErr w:type="spellEnd"/>
      <w:r>
        <w:rPr>
          <w:rFonts w:ascii="Calibri" w:eastAsia="Calibri" w:hAnsi="Calibri" w:cs="Calibri"/>
          <w:b/>
        </w:rPr>
        <w:t xml:space="preserve">, Tamara </w:t>
      </w:r>
      <w:proofErr w:type="spellStart"/>
      <w:r>
        <w:rPr>
          <w:rFonts w:ascii="Calibri" w:eastAsia="Calibri" w:hAnsi="Calibri" w:cs="Calibri"/>
          <w:b/>
        </w:rPr>
        <w:t>Stuby</w:t>
      </w:r>
      <w:proofErr w:type="spellEnd"/>
      <w:r>
        <w:rPr>
          <w:rFonts w:ascii="Calibri" w:eastAsia="Calibri" w:hAnsi="Calibri" w:cs="Calibri"/>
          <w:b/>
        </w:rPr>
        <w:t xml:space="preserve">, Vera </w:t>
      </w:r>
      <w:proofErr w:type="spellStart"/>
      <w:r>
        <w:rPr>
          <w:rFonts w:ascii="Calibri" w:eastAsia="Calibri" w:hAnsi="Calibri" w:cs="Calibri"/>
          <w:b/>
        </w:rPr>
        <w:t>Grión</w:t>
      </w:r>
      <w:proofErr w:type="spellEnd"/>
      <w:r>
        <w:rPr>
          <w:rFonts w:ascii="Calibri" w:eastAsia="Calibri" w:hAnsi="Calibri" w:cs="Calibri"/>
          <w:b/>
        </w:rPr>
        <w:t xml:space="preserve">, Mariana Collares, Natalia Carrizo, Corina Arrieta, Carolina </w:t>
      </w:r>
      <w:proofErr w:type="spellStart"/>
      <w:r>
        <w:rPr>
          <w:rFonts w:ascii="Calibri" w:eastAsia="Calibri" w:hAnsi="Calibri" w:cs="Calibri"/>
          <w:b/>
        </w:rPr>
        <w:t>Andreetti</w:t>
      </w:r>
      <w:proofErr w:type="spellEnd"/>
      <w:r>
        <w:rPr>
          <w:rFonts w:ascii="Calibri" w:eastAsia="Calibri" w:hAnsi="Calibri" w:cs="Calibri"/>
        </w:rPr>
        <w:t xml:space="preserve">, quienes rastrean desde diferentes miradas las “maneras de habitar el mundo”, con curaduría de Jorge Fernando </w:t>
      </w:r>
      <w:proofErr w:type="spellStart"/>
      <w:r>
        <w:rPr>
          <w:rFonts w:ascii="Calibri" w:eastAsia="Calibri" w:hAnsi="Calibri" w:cs="Calibri"/>
        </w:rPr>
        <w:t>Cordonet</w:t>
      </w:r>
      <w:proofErr w:type="spellEnd"/>
      <w:r>
        <w:rPr>
          <w:rFonts w:ascii="Calibri" w:eastAsia="Calibri" w:hAnsi="Calibri" w:cs="Calibri"/>
        </w:rPr>
        <w:t xml:space="preserve">, Ana Laura </w:t>
      </w:r>
      <w:proofErr w:type="spellStart"/>
      <w:r>
        <w:rPr>
          <w:rFonts w:ascii="Calibri" w:eastAsia="Calibri" w:hAnsi="Calibri" w:cs="Calibri"/>
        </w:rPr>
        <w:t>Raviña</w:t>
      </w:r>
      <w:proofErr w:type="spellEnd"/>
      <w:r>
        <w:rPr>
          <w:rFonts w:ascii="Calibri" w:eastAsia="Calibri" w:hAnsi="Calibri" w:cs="Calibri"/>
        </w:rPr>
        <w:t xml:space="preserve"> y María Laura Rodríguez </w:t>
      </w:r>
      <w:proofErr w:type="spellStart"/>
      <w:r>
        <w:rPr>
          <w:rFonts w:ascii="Calibri" w:eastAsia="Calibri" w:hAnsi="Calibri" w:cs="Calibri"/>
        </w:rPr>
        <w:t>Mayol</w:t>
      </w:r>
      <w:proofErr w:type="spellEnd"/>
      <w:r>
        <w:rPr>
          <w:rFonts w:ascii="Calibri" w:eastAsia="Calibri" w:hAnsi="Calibri" w:cs="Calibri"/>
        </w:rPr>
        <w:t>.</w:t>
      </w:r>
    </w:p>
    <w:p w:rsidR="001D02BA" w:rsidRDefault="001D02BA" w:rsidP="001D02BA">
      <w:pPr>
        <w:spacing w:line="360" w:lineRule="auto"/>
        <w:jc w:val="both"/>
        <w:rPr>
          <w:rFonts w:ascii="Calibri" w:eastAsia="Calibri" w:hAnsi="Calibri" w:cs="Calibri"/>
        </w:rPr>
      </w:pPr>
    </w:p>
    <w:p w:rsidR="001D02BA" w:rsidRDefault="001D02BA" w:rsidP="001D02BA">
      <w:pPr>
        <w:spacing w:line="360" w:lineRule="auto"/>
        <w:ind w:firstLine="720"/>
        <w:jc w:val="both"/>
        <w:rPr>
          <w:rFonts w:ascii="Calibri" w:eastAsia="Calibri" w:hAnsi="Calibri" w:cs="Calibri"/>
        </w:rPr>
      </w:pPr>
      <w:r>
        <w:rPr>
          <w:rFonts w:ascii="Calibri" w:eastAsia="Calibri" w:hAnsi="Calibri" w:cs="Calibri"/>
        </w:rPr>
        <w:t xml:space="preserve"> En esa misma sede, desde el 13 de junio, se verá como exposición asociada “Una memoria tosca” del reconocido fotógrafo </w:t>
      </w:r>
      <w:r>
        <w:rPr>
          <w:rFonts w:ascii="Calibri" w:eastAsia="Calibri" w:hAnsi="Calibri" w:cs="Calibri"/>
          <w:b/>
        </w:rPr>
        <w:t>RES</w:t>
      </w:r>
      <w:r>
        <w:rPr>
          <w:rFonts w:ascii="Calibri" w:eastAsia="Calibri" w:hAnsi="Calibri" w:cs="Calibri"/>
        </w:rPr>
        <w:t>, que articula un doble interrogante: aquel sobre los intervalos escurridizos de la memoria y aquel otro sobre el acontecimiento insurreccional, a medio siglo del Cordobazo.</w:t>
      </w:r>
    </w:p>
    <w:p w:rsidR="001D02BA" w:rsidRDefault="001D02BA" w:rsidP="001D02BA">
      <w:pPr>
        <w:spacing w:line="360" w:lineRule="auto"/>
        <w:ind w:firstLine="720"/>
        <w:jc w:val="both"/>
        <w:rPr>
          <w:rFonts w:ascii="Calibri" w:eastAsia="Calibri" w:hAnsi="Calibri" w:cs="Calibri"/>
        </w:rPr>
      </w:pPr>
    </w:p>
    <w:p w:rsidR="001D02BA" w:rsidRDefault="001D02BA" w:rsidP="001D02BA">
      <w:pPr>
        <w:spacing w:line="360" w:lineRule="auto"/>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El artista </w:t>
      </w:r>
      <w:r>
        <w:rPr>
          <w:rFonts w:ascii="Calibri" w:eastAsia="Calibri" w:hAnsi="Calibri" w:cs="Calibri"/>
          <w:b/>
        </w:rPr>
        <w:t>Diego Bianchi</w:t>
      </w:r>
      <w:r>
        <w:rPr>
          <w:rFonts w:ascii="Calibri" w:eastAsia="Calibri" w:hAnsi="Calibri" w:cs="Calibri"/>
        </w:rPr>
        <w:t xml:space="preserve">, reconocido por sus instalaciones que sugieren un entorno de pautas distorsionadas, realizará </w:t>
      </w:r>
      <w:r w:rsidR="008E1047" w:rsidRPr="008E1047">
        <w:rPr>
          <w:rFonts w:ascii="Calibri" w:eastAsia="Calibri" w:hAnsi="Calibri" w:cs="Calibri"/>
        </w:rPr>
        <w:t>conjuntamente con </w:t>
      </w:r>
      <w:r w:rsidR="008E1047" w:rsidRPr="008E1047">
        <w:rPr>
          <w:rFonts w:ascii="Calibri" w:eastAsia="Calibri" w:hAnsi="Calibri" w:cs="Calibri"/>
          <w:b/>
        </w:rPr>
        <w:t>Martín Carrizo</w:t>
      </w:r>
      <w:r w:rsidR="008E1047" w:rsidRPr="008E1047">
        <w:rPr>
          <w:rFonts w:ascii="Calibri" w:eastAsia="Calibri" w:hAnsi="Calibri" w:cs="Calibri"/>
        </w:rPr>
        <w:t xml:space="preserve">, </w:t>
      </w:r>
      <w:r w:rsidR="00483C29">
        <w:rPr>
          <w:rFonts w:ascii="Calibri" w:eastAsia="Calibri" w:hAnsi="Calibri" w:cs="Calibri"/>
          <w:b/>
        </w:rPr>
        <w:t>Noelia Correa</w:t>
      </w:r>
      <w:r w:rsidR="008E1047" w:rsidRPr="008E1047">
        <w:rPr>
          <w:rFonts w:ascii="Calibri" w:eastAsia="Calibri" w:hAnsi="Calibri" w:cs="Calibri"/>
        </w:rPr>
        <w:t xml:space="preserve"> y </w:t>
      </w:r>
      <w:r w:rsidR="00DB428A">
        <w:rPr>
          <w:rFonts w:ascii="Calibri" w:eastAsia="Calibri" w:hAnsi="Calibri" w:cs="Calibri"/>
          <w:b/>
        </w:rPr>
        <w:t>Colectivo Primitivo (Noel De Cándido y Noé Colombo)</w:t>
      </w:r>
      <w:r w:rsidR="008E1047">
        <w:rPr>
          <w:rFonts w:ascii="Calibri" w:eastAsia="Calibri" w:hAnsi="Calibri" w:cs="Calibri"/>
        </w:rPr>
        <w:t xml:space="preserve"> </w:t>
      </w:r>
      <w:r>
        <w:rPr>
          <w:rFonts w:ascii="Calibri" w:eastAsia="Calibri" w:hAnsi="Calibri" w:cs="Calibri"/>
        </w:rPr>
        <w:t>una intervención</w:t>
      </w:r>
      <w:r w:rsidR="008E1047">
        <w:rPr>
          <w:rFonts w:ascii="Calibri" w:eastAsia="Calibri" w:hAnsi="Calibri" w:cs="Calibri"/>
        </w:rPr>
        <w:t xml:space="preserve"> </w:t>
      </w:r>
      <w:r>
        <w:rPr>
          <w:rFonts w:ascii="Calibri" w:eastAsia="Calibri" w:hAnsi="Calibri" w:cs="Calibri"/>
        </w:rPr>
        <w:t xml:space="preserve">bautizada “Museo abandonado” el 13 de junio en el </w:t>
      </w:r>
      <w:r>
        <w:rPr>
          <w:rFonts w:ascii="Calibri" w:eastAsia="Calibri" w:hAnsi="Calibri" w:cs="Calibri"/>
          <w:b/>
        </w:rPr>
        <w:t xml:space="preserve">Barrio obrero </w:t>
      </w:r>
      <w:proofErr w:type="spellStart"/>
      <w:r>
        <w:rPr>
          <w:rFonts w:ascii="Calibri" w:eastAsia="Calibri" w:hAnsi="Calibri" w:cs="Calibri"/>
          <w:b/>
        </w:rPr>
        <w:t>Kronfuss</w:t>
      </w:r>
      <w:proofErr w:type="spellEnd"/>
      <w:r>
        <w:rPr>
          <w:rFonts w:ascii="Calibri" w:eastAsia="Calibri" w:hAnsi="Calibri" w:cs="Calibri"/>
        </w:rPr>
        <w:t>.</w:t>
      </w:r>
    </w:p>
    <w:p w:rsidR="001D02BA" w:rsidRDefault="001D02BA" w:rsidP="001D02BA">
      <w:pPr>
        <w:spacing w:line="360" w:lineRule="auto"/>
        <w:jc w:val="both"/>
        <w:rPr>
          <w:rFonts w:ascii="Calibri" w:eastAsia="Calibri" w:hAnsi="Calibri" w:cs="Calibri"/>
        </w:rPr>
      </w:pPr>
    </w:p>
    <w:p w:rsidR="001D02BA" w:rsidRDefault="001D02BA" w:rsidP="001D02BA">
      <w:pPr>
        <w:spacing w:line="360" w:lineRule="auto"/>
        <w:ind w:firstLine="720"/>
        <w:jc w:val="both"/>
        <w:rPr>
          <w:rFonts w:ascii="Calibri" w:eastAsia="Calibri" w:hAnsi="Calibri" w:cs="Calibri"/>
        </w:rPr>
      </w:pPr>
      <w:r>
        <w:rPr>
          <w:rFonts w:ascii="Calibri" w:eastAsia="Calibri" w:hAnsi="Calibri" w:cs="Calibri"/>
        </w:rPr>
        <w:t>Luego, en</w:t>
      </w:r>
      <w:r w:rsidR="00BD57D4">
        <w:rPr>
          <w:rFonts w:ascii="Calibri" w:eastAsia="Calibri" w:hAnsi="Calibri" w:cs="Calibri"/>
        </w:rPr>
        <w:t xml:space="preserve"> la</w:t>
      </w:r>
      <w:r>
        <w:rPr>
          <w:rFonts w:ascii="Calibri" w:eastAsia="Calibri" w:hAnsi="Calibri" w:cs="Calibri"/>
        </w:rPr>
        <w:t xml:space="preserve"> </w:t>
      </w:r>
      <w:proofErr w:type="spellStart"/>
      <w:r w:rsidR="00BD57D4" w:rsidRPr="00BD57D4">
        <w:rPr>
          <w:rFonts w:ascii="Calibri" w:eastAsia="Calibri" w:hAnsi="Calibri" w:cs="Calibri"/>
          <w:b/>
        </w:rPr>
        <w:t>Fotogalería</w:t>
      </w:r>
      <w:proofErr w:type="spellEnd"/>
      <w:r w:rsidR="00BD57D4" w:rsidRPr="00BD57D4">
        <w:rPr>
          <w:rFonts w:ascii="Calibri" w:eastAsia="Calibri" w:hAnsi="Calibri" w:cs="Calibri"/>
          <w:b/>
        </w:rPr>
        <w:t xml:space="preserve"> a cielo abierto</w:t>
      </w:r>
      <w:r w:rsidR="000E7332">
        <w:rPr>
          <w:rFonts w:ascii="Calibri" w:eastAsia="Calibri" w:hAnsi="Calibri" w:cs="Calibri"/>
          <w:b/>
        </w:rPr>
        <w:t xml:space="preserve"> </w:t>
      </w:r>
      <w:r w:rsidR="000E7332" w:rsidRPr="000E7332">
        <w:rPr>
          <w:rFonts w:ascii="Calibri" w:eastAsia="Calibri" w:hAnsi="Calibri" w:cs="Calibri"/>
          <w:b/>
        </w:rPr>
        <w:t xml:space="preserve">Museo Evita Palacio </w:t>
      </w:r>
      <w:proofErr w:type="spellStart"/>
      <w:r w:rsidR="000E7332" w:rsidRPr="000E7332">
        <w:rPr>
          <w:rFonts w:ascii="Calibri" w:eastAsia="Calibri" w:hAnsi="Calibri" w:cs="Calibri"/>
          <w:b/>
        </w:rPr>
        <w:t>Ferreyra</w:t>
      </w:r>
      <w:proofErr w:type="spellEnd"/>
      <w:r w:rsidR="000E7332" w:rsidRPr="000E7332">
        <w:rPr>
          <w:rFonts w:ascii="Calibri" w:eastAsia="Calibri" w:hAnsi="Calibri" w:cs="Calibri"/>
          <w:b/>
        </w:rPr>
        <w:t xml:space="preserve"> </w:t>
      </w:r>
      <w:r w:rsidR="000E7332" w:rsidRPr="000E7332">
        <w:rPr>
          <w:rFonts w:ascii="Calibri" w:eastAsia="Calibri" w:hAnsi="Calibri" w:cs="Calibri"/>
          <w:b/>
        </w:rPr>
        <w:t>-</w:t>
      </w:r>
      <w:r w:rsidR="000E7332" w:rsidRPr="000E7332">
        <w:rPr>
          <w:rFonts w:ascii="Calibri" w:eastAsia="Calibri" w:hAnsi="Calibri" w:cs="Calibri"/>
          <w:b/>
        </w:rPr>
        <w:t xml:space="preserve"> </w:t>
      </w:r>
      <w:r w:rsidR="000E7332" w:rsidRPr="000E7332">
        <w:rPr>
          <w:rFonts w:ascii="Calibri" w:eastAsia="Calibri" w:hAnsi="Calibri" w:cs="Calibri"/>
          <w:b/>
        </w:rPr>
        <w:t>Rejas exteriores-</w:t>
      </w:r>
      <w:r w:rsidRPr="000E7332">
        <w:rPr>
          <w:rFonts w:ascii="Calibri" w:eastAsia="Calibri" w:hAnsi="Calibri" w:cs="Calibri"/>
          <w:b/>
        </w:rPr>
        <w:t xml:space="preserve">, </w:t>
      </w:r>
      <w:r>
        <w:rPr>
          <w:rFonts w:ascii="Calibri" w:eastAsia="Calibri" w:hAnsi="Calibri" w:cs="Calibri"/>
        </w:rPr>
        <w:t>se desplegará la instalación “Laberinto”, del artista</w:t>
      </w:r>
      <w:r>
        <w:rPr>
          <w:rFonts w:ascii="Calibri" w:eastAsia="Calibri" w:hAnsi="Calibri" w:cs="Calibri"/>
          <w:b/>
        </w:rPr>
        <w:t xml:space="preserve"> Alejandro </w:t>
      </w:r>
      <w:proofErr w:type="spellStart"/>
      <w:r>
        <w:rPr>
          <w:rFonts w:ascii="Calibri" w:eastAsia="Calibri" w:hAnsi="Calibri" w:cs="Calibri"/>
          <w:b/>
        </w:rPr>
        <w:t>Chaskielberg</w:t>
      </w:r>
      <w:proofErr w:type="spellEnd"/>
      <w:r>
        <w:rPr>
          <w:rFonts w:ascii="Calibri" w:eastAsia="Calibri" w:hAnsi="Calibri" w:cs="Calibri"/>
        </w:rPr>
        <w:t xml:space="preserve">, un proyecto con curaduría BIENALSUR, que incluye imágenes del laberinto más grande de </w:t>
      </w:r>
      <w:r>
        <w:rPr>
          <w:rFonts w:ascii="Calibri" w:eastAsia="Calibri" w:hAnsi="Calibri" w:cs="Calibri"/>
        </w:rPr>
        <w:lastRenderedPageBreak/>
        <w:t>Sudamérica, ubicado en El Hoyo, provincia de Chubut, y que además se acompaña de retratos de los habitantes y los paisajes de la denominada Región Andina del Paralelo 42.</w:t>
      </w:r>
    </w:p>
    <w:p w:rsidR="001D02BA" w:rsidRDefault="001D02BA" w:rsidP="001D02BA">
      <w:pPr>
        <w:spacing w:line="360" w:lineRule="auto"/>
        <w:ind w:firstLine="720"/>
        <w:jc w:val="both"/>
        <w:rPr>
          <w:rFonts w:ascii="Calibri" w:eastAsia="Calibri" w:hAnsi="Calibri" w:cs="Calibri"/>
        </w:rPr>
      </w:pPr>
    </w:p>
    <w:p w:rsidR="001D02BA" w:rsidRDefault="001D02BA" w:rsidP="001D02BA">
      <w:pPr>
        <w:spacing w:line="360" w:lineRule="auto"/>
        <w:ind w:firstLine="720"/>
        <w:jc w:val="both"/>
        <w:rPr>
          <w:rFonts w:ascii="Calibri" w:eastAsia="Calibri" w:hAnsi="Calibri" w:cs="Calibri"/>
          <w:b/>
        </w:rPr>
      </w:pPr>
      <w:r>
        <w:rPr>
          <w:rFonts w:ascii="Calibri" w:eastAsia="Calibri" w:hAnsi="Calibri" w:cs="Calibri"/>
        </w:rPr>
        <w:t xml:space="preserve">En el </w:t>
      </w:r>
      <w:r>
        <w:rPr>
          <w:rFonts w:ascii="Calibri" w:eastAsia="Calibri" w:hAnsi="Calibri" w:cs="Calibri"/>
          <w:b/>
        </w:rPr>
        <w:t xml:space="preserve">Museo Provincial de Fotografía Palacio </w:t>
      </w:r>
      <w:proofErr w:type="spellStart"/>
      <w:r>
        <w:rPr>
          <w:rFonts w:ascii="Calibri" w:eastAsia="Calibri" w:hAnsi="Calibri" w:cs="Calibri"/>
          <w:b/>
        </w:rPr>
        <w:t>Dionisi</w:t>
      </w:r>
      <w:proofErr w:type="spellEnd"/>
      <w:r>
        <w:rPr>
          <w:rFonts w:ascii="Calibri" w:eastAsia="Calibri" w:hAnsi="Calibri" w:cs="Calibri"/>
        </w:rPr>
        <w:t xml:space="preserve">, también el 13 de junio se verá la exposición “Desviaciones”, con Curaduría BIENALSUR, de Fernando </w:t>
      </w:r>
      <w:proofErr w:type="spellStart"/>
      <w:r>
        <w:rPr>
          <w:rFonts w:ascii="Calibri" w:eastAsia="Calibri" w:hAnsi="Calibri" w:cs="Calibri"/>
        </w:rPr>
        <w:t>Farina</w:t>
      </w:r>
      <w:proofErr w:type="spellEnd"/>
      <w:r>
        <w:rPr>
          <w:rFonts w:ascii="Calibri" w:eastAsia="Calibri" w:hAnsi="Calibri" w:cs="Calibri"/>
        </w:rPr>
        <w:t xml:space="preserve">, y trabajos imperdibles de los artistas </w:t>
      </w:r>
      <w:r>
        <w:rPr>
          <w:rFonts w:ascii="Calibri" w:eastAsia="Calibri" w:hAnsi="Calibri" w:cs="Calibri"/>
          <w:b/>
        </w:rPr>
        <w:t xml:space="preserve">Esteban Álvarez (ARG), Robert </w:t>
      </w:r>
      <w:proofErr w:type="spellStart"/>
      <w:r>
        <w:rPr>
          <w:rFonts w:ascii="Calibri" w:eastAsia="Calibri" w:hAnsi="Calibri" w:cs="Calibri"/>
          <w:b/>
        </w:rPr>
        <w:t>Cahen</w:t>
      </w:r>
      <w:proofErr w:type="spellEnd"/>
      <w:r>
        <w:rPr>
          <w:rFonts w:ascii="Calibri" w:eastAsia="Calibri" w:hAnsi="Calibri" w:cs="Calibri"/>
          <w:b/>
        </w:rPr>
        <w:t xml:space="preserve"> (FRA), Miguel </w:t>
      </w:r>
      <w:proofErr w:type="spellStart"/>
      <w:r>
        <w:rPr>
          <w:rFonts w:ascii="Calibri" w:eastAsia="Calibri" w:hAnsi="Calibri" w:cs="Calibri"/>
          <w:b/>
        </w:rPr>
        <w:t>Chevalier</w:t>
      </w:r>
      <w:proofErr w:type="spellEnd"/>
      <w:r>
        <w:rPr>
          <w:rFonts w:ascii="Calibri" w:eastAsia="Calibri" w:hAnsi="Calibri" w:cs="Calibri"/>
          <w:b/>
        </w:rPr>
        <w:t xml:space="preserve"> (FRA), Nicola </w:t>
      </w:r>
      <w:proofErr w:type="spellStart"/>
      <w:r>
        <w:rPr>
          <w:rFonts w:ascii="Calibri" w:eastAsia="Calibri" w:hAnsi="Calibri" w:cs="Calibri"/>
          <w:b/>
        </w:rPr>
        <w:t>Costantino</w:t>
      </w:r>
      <w:proofErr w:type="spellEnd"/>
      <w:r>
        <w:rPr>
          <w:rFonts w:ascii="Calibri" w:eastAsia="Calibri" w:hAnsi="Calibri" w:cs="Calibri"/>
          <w:b/>
        </w:rPr>
        <w:t xml:space="preserve"> (ARG), </w:t>
      </w:r>
      <w:proofErr w:type="spellStart"/>
      <w:r>
        <w:rPr>
          <w:rFonts w:ascii="Calibri" w:eastAsia="Calibri" w:hAnsi="Calibri" w:cs="Calibri"/>
          <w:b/>
        </w:rPr>
        <w:t>Arnaud</w:t>
      </w:r>
      <w:proofErr w:type="spellEnd"/>
      <w:r>
        <w:rPr>
          <w:rFonts w:ascii="Calibri" w:eastAsia="Calibri" w:hAnsi="Calibri" w:cs="Calibri"/>
          <w:b/>
        </w:rPr>
        <w:t xml:space="preserve"> </w:t>
      </w:r>
      <w:proofErr w:type="spellStart"/>
      <w:r>
        <w:rPr>
          <w:rFonts w:ascii="Calibri" w:eastAsia="Calibri" w:hAnsi="Calibri" w:cs="Calibri"/>
          <w:b/>
        </w:rPr>
        <w:t>Dezoteux</w:t>
      </w:r>
      <w:proofErr w:type="spellEnd"/>
      <w:r>
        <w:rPr>
          <w:rFonts w:ascii="Calibri" w:eastAsia="Calibri" w:hAnsi="Calibri" w:cs="Calibri"/>
          <w:b/>
        </w:rPr>
        <w:t xml:space="preserve"> (FRA), Rodrigo </w:t>
      </w:r>
      <w:proofErr w:type="spellStart"/>
      <w:r>
        <w:rPr>
          <w:rFonts w:ascii="Calibri" w:eastAsia="Calibri" w:hAnsi="Calibri" w:cs="Calibri"/>
          <w:b/>
        </w:rPr>
        <w:t>Etem</w:t>
      </w:r>
      <w:proofErr w:type="spellEnd"/>
      <w:r>
        <w:rPr>
          <w:rFonts w:ascii="Calibri" w:eastAsia="Calibri" w:hAnsi="Calibri" w:cs="Calibri"/>
          <w:b/>
        </w:rPr>
        <w:t xml:space="preserve"> (ARG)</w:t>
      </w:r>
      <w:r w:rsidR="00803D31">
        <w:rPr>
          <w:rFonts w:ascii="Calibri" w:eastAsia="Calibri" w:hAnsi="Calibri" w:cs="Calibri"/>
          <w:b/>
        </w:rPr>
        <w:t xml:space="preserve">, Eugenia </w:t>
      </w:r>
      <w:proofErr w:type="spellStart"/>
      <w:r w:rsidR="00803D31">
        <w:rPr>
          <w:rFonts w:ascii="Calibri" w:eastAsia="Calibri" w:hAnsi="Calibri" w:cs="Calibri"/>
          <w:b/>
        </w:rPr>
        <w:t>Puccio</w:t>
      </w:r>
      <w:proofErr w:type="spellEnd"/>
      <w:r w:rsidR="00803D31">
        <w:rPr>
          <w:rFonts w:ascii="Calibri" w:eastAsia="Calibri" w:hAnsi="Calibri" w:cs="Calibri"/>
          <w:b/>
        </w:rPr>
        <w:t xml:space="preserve"> (ARG),  </w:t>
      </w:r>
      <w:proofErr w:type="spellStart"/>
      <w:r w:rsidR="00803D31">
        <w:rPr>
          <w:rFonts w:ascii="Calibri" w:eastAsia="Calibri" w:hAnsi="Calibri" w:cs="Calibri"/>
          <w:b/>
        </w:rPr>
        <w:t>Angelik</w:t>
      </w:r>
      <w:r>
        <w:rPr>
          <w:rFonts w:ascii="Calibri" w:eastAsia="Calibri" w:hAnsi="Calibri" w:cs="Calibri"/>
          <w:b/>
        </w:rPr>
        <w:t>a</w:t>
      </w:r>
      <w:proofErr w:type="spellEnd"/>
      <w:r>
        <w:rPr>
          <w:rFonts w:ascii="Calibri" w:eastAsia="Calibri" w:hAnsi="Calibri" w:cs="Calibri"/>
          <w:b/>
        </w:rPr>
        <w:t xml:space="preserve"> </w:t>
      </w:r>
      <w:proofErr w:type="spellStart"/>
      <w:r>
        <w:rPr>
          <w:rFonts w:ascii="Calibri" w:eastAsia="Calibri" w:hAnsi="Calibri" w:cs="Calibri"/>
          <w:b/>
        </w:rPr>
        <w:t>Markul</w:t>
      </w:r>
      <w:proofErr w:type="spellEnd"/>
      <w:r>
        <w:rPr>
          <w:rFonts w:ascii="Calibri" w:eastAsia="Calibri" w:hAnsi="Calibri" w:cs="Calibri"/>
          <w:b/>
        </w:rPr>
        <w:t xml:space="preserve"> (POL/FRA), Liliana </w:t>
      </w:r>
      <w:proofErr w:type="spellStart"/>
      <w:r>
        <w:rPr>
          <w:rFonts w:ascii="Calibri" w:eastAsia="Calibri" w:hAnsi="Calibri" w:cs="Calibri"/>
          <w:b/>
        </w:rPr>
        <w:t>Porter</w:t>
      </w:r>
      <w:proofErr w:type="spellEnd"/>
      <w:r>
        <w:rPr>
          <w:rFonts w:ascii="Calibri" w:eastAsia="Calibri" w:hAnsi="Calibri" w:cs="Calibri"/>
          <w:b/>
        </w:rPr>
        <w:t xml:space="preserve"> (ARG), Paola </w:t>
      </w:r>
      <w:proofErr w:type="spellStart"/>
      <w:r>
        <w:rPr>
          <w:rFonts w:ascii="Calibri" w:eastAsia="Calibri" w:hAnsi="Calibri" w:cs="Calibri"/>
          <w:b/>
        </w:rPr>
        <w:t>Sferco</w:t>
      </w:r>
      <w:proofErr w:type="spellEnd"/>
      <w:r>
        <w:rPr>
          <w:rFonts w:ascii="Calibri" w:eastAsia="Calibri" w:hAnsi="Calibri" w:cs="Calibri"/>
          <w:b/>
        </w:rPr>
        <w:t xml:space="preserve"> (ARG), Lila </w:t>
      </w:r>
      <w:proofErr w:type="spellStart"/>
      <w:r>
        <w:rPr>
          <w:rFonts w:ascii="Calibri" w:eastAsia="Calibri" w:hAnsi="Calibri" w:cs="Calibri"/>
          <w:b/>
        </w:rPr>
        <w:t>Siegrist</w:t>
      </w:r>
      <w:proofErr w:type="spellEnd"/>
      <w:r>
        <w:rPr>
          <w:rFonts w:ascii="Calibri" w:eastAsia="Calibri" w:hAnsi="Calibri" w:cs="Calibri"/>
          <w:b/>
        </w:rPr>
        <w:t xml:space="preserve"> (ARG) </w:t>
      </w:r>
      <w:r w:rsidR="00D0777B">
        <w:rPr>
          <w:rFonts w:ascii="Calibri" w:eastAsia="Calibri" w:hAnsi="Calibri" w:cs="Calibri"/>
          <w:b/>
        </w:rPr>
        <w:t xml:space="preserve">y Gabriel </w:t>
      </w:r>
      <w:proofErr w:type="spellStart"/>
      <w:r w:rsidR="00D0777B">
        <w:rPr>
          <w:rFonts w:ascii="Calibri" w:eastAsia="Calibri" w:hAnsi="Calibri" w:cs="Calibri"/>
          <w:b/>
        </w:rPr>
        <w:t>Valansi</w:t>
      </w:r>
      <w:proofErr w:type="spellEnd"/>
      <w:r w:rsidR="00D0777B">
        <w:rPr>
          <w:rFonts w:ascii="Calibri" w:eastAsia="Calibri" w:hAnsi="Calibri" w:cs="Calibri"/>
          <w:b/>
        </w:rPr>
        <w:t xml:space="preserve"> (ARG), y con </w:t>
      </w:r>
      <w:r>
        <w:rPr>
          <w:rFonts w:ascii="Calibri" w:eastAsia="Calibri" w:hAnsi="Calibri" w:cs="Calibri"/>
          <w:b/>
        </w:rPr>
        <w:t xml:space="preserve">el auspicio de la Embajada de Francia y del </w:t>
      </w:r>
      <w:proofErr w:type="spellStart"/>
      <w:r>
        <w:rPr>
          <w:rFonts w:ascii="Calibri" w:eastAsia="Calibri" w:hAnsi="Calibri" w:cs="Calibri"/>
          <w:b/>
        </w:rPr>
        <w:t>Institut</w:t>
      </w:r>
      <w:proofErr w:type="spellEnd"/>
      <w:r>
        <w:rPr>
          <w:rFonts w:ascii="Calibri" w:eastAsia="Calibri" w:hAnsi="Calibri" w:cs="Calibri"/>
          <w:b/>
        </w:rPr>
        <w:t xml:space="preserve"> </w:t>
      </w:r>
      <w:proofErr w:type="spellStart"/>
      <w:r>
        <w:rPr>
          <w:rFonts w:ascii="Calibri" w:eastAsia="Calibri" w:hAnsi="Calibri" w:cs="Calibri"/>
          <w:b/>
        </w:rPr>
        <w:t>français</w:t>
      </w:r>
      <w:proofErr w:type="spellEnd"/>
      <w:r>
        <w:rPr>
          <w:rFonts w:ascii="Calibri" w:eastAsia="Calibri" w:hAnsi="Calibri" w:cs="Calibri"/>
          <w:b/>
        </w:rPr>
        <w:t xml:space="preserve"> </w:t>
      </w:r>
      <w:proofErr w:type="spellStart"/>
      <w:r>
        <w:rPr>
          <w:rFonts w:ascii="Calibri" w:eastAsia="Calibri" w:hAnsi="Calibri" w:cs="Calibri"/>
          <w:b/>
        </w:rPr>
        <w:t>d'Argentine</w:t>
      </w:r>
      <w:proofErr w:type="spellEnd"/>
      <w:r>
        <w:rPr>
          <w:rFonts w:ascii="Calibri" w:eastAsia="Calibri" w:hAnsi="Calibri" w:cs="Calibri"/>
          <w:b/>
        </w:rPr>
        <w:t xml:space="preserve">. </w:t>
      </w:r>
    </w:p>
    <w:p w:rsidR="001D02BA" w:rsidRDefault="001D02BA" w:rsidP="001D02BA">
      <w:pPr>
        <w:spacing w:line="360" w:lineRule="auto"/>
        <w:ind w:firstLine="720"/>
        <w:jc w:val="both"/>
        <w:rPr>
          <w:rFonts w:ascii="Calibri" w:eastAsia="Calibri" w:hAnsi="Calibri" w:cs="Calibri"/>
          <w:b/>
        </w:rPr>
      </w:pPr>
    </w:p>
    <w:p w:rsidR="001D02BA" w:rsidRDefault="001D02BA" w:rsidP="001D02BA">
      <w:pPr>
        <w:spacing w:line="360" w:lineRule="auto"/>
        <w:ind w:firstLine="720"/>
        <w:jc w:val="both"/>
        <w:rPr>
          <w:rFonts w:ascii="Calibri" w:eastAsia="Calibri" w:hAnsi="Calibri" w:cs="Calibri"/>
        </w:rPr>
      </w:pPr>
      <w:r>
        <w:rPr>
          <w:rFonts w:ascii="Calibri" w:eastAsia="Calibri" w:hAnsi="Calibri" w:cs="Calibri"/>
        </w:rPr>
        <w:t xml:space="preserve">La temática de género irrumpe de lleno en la exposición </w:t>
      </w:r>
      <w:r>
        <w:rPr>
          <w:rFonts w:ascii="Calibri" w:eastAsia="Calibri" w:hAnsi="Calibri" w:cs="Calibri"/>
          <w:b/>
        </w:rPr>
        <w:t>“Entre otras”</w:t>
      </w:r>
      <w:r>
        <w:rPr>
          <w:rFonts w:ascii="Calibri" w:eastAsia="Calibri" w:hAnsi="Calibri" w:cs="Calibri"/>
        </w:rPr>
        <w:t>, en el</w:t>
      </w:r>
      <w:r>
        <w:rPr>
          <w:rFonts w:ascii="Calibri" w:eastAsia="Calibri" w:hAnsi="Calibri" w:cs="Calibri"/>
          <w:b/>
        </w:rPr>
        <w:t xml:space="preserve">  Centro Cultural Córdoba</w:t>
      </w:r>
      <w:r>
        <w:rPr>
          <w:rFonts w:ascii="Calibri" w:eastAsia="Calibri" w:hAnsi="Calibri" w:cs="Calibri"/>
        </w:rPr>
        <w:t xml:space="preserve">, un proyecto de artistas latinoamericanas en torno a cuestiones centrales en el debate actual sobre </w:t>
      </w:r>
      <w:r>
        <w:rPr>
          <w:rFonts w:ascii="Calibri" w:eastAsia="Calibri" w:hAnsi="Calibri" w:cs="Calibri"/>
          <w:b/>
        </w:rPr>
        <w:t>feminismo</w:t>
      </w:r>
      <w:r>
        <w:rPr>
          <w:rFonts w:ascii="Calibri" w:eastAsia="Calibri" w:hAnsi="Calibri" w:cs="Calibri"/>
        </w:rPr>
        <w:t xml:space="preserve"> </w:t>
      </w:r>
      <w:proofErr w:type="spellStart"/>
      <w:r>
        <w:rPr>
          <w:rFonts w:ascii="Calibri" w:eastAsia="Calibri" w:hAnsi="Calibri" w:cs="Calibri"/>
        </w:rPr>
        <w:t>interseccional</w:t>
      </w:r>
      <w:proofErr w:type="spellEnd"/>
      <w:r>
        <w:rPr>
          <w:rFonts w:ascii="Calibri" w:eastAsia="Calibri" w:hAnsi="Calibri" w:cs="Calibri"/>
        </w:rPr>
        <w:t>, en donde las problemáticas de género se entrelazan continuamente con discriminaciones de orden social, racial, sexual y estético. “¿Qué implica ser una mujer mapuche en la sociedad Latinoamericana? ¿Qué implica ser una mujer negra en un país como Colombia?, son algunos de los interrogantes de esta exposición que cuenta con Curaduría BIENALSUR, de Benedetta Casini.</w:t>
      </w:r>
    </w:p>
    <w:p w:rsidR="001D02BA" w:rsidRDefault="001D02BA" w:rsidP="001A3602">
      <w:pPr>
        <w:spacing w:line="360" w:lineRule="auto"/>
        <w:jc w:val="both"/>
        <w:rPr>
          <w:rFonts w:ascii="Calibri" w:eastAsia="Calibri" w:hAnsi="Calibri" w:cs="Calibri"/>
        </w:rPr>
      </w:pPr>
    </w:p>
    <w:p w:rsidR="001D02BA" w:rsidRDefault="001D02BA" w:rsidP="001D02BA">
      <w:pPr>
        <w:spacing w:line="360" w:lineRule="auto"/>
        <w:ind w:firstLine="720"/>
        <w:jc w:val="both"/>
        <w:rPr>
          <w:rFonts w:ascii="Calibri" w:eastAsia="Calibri" w:hAnsi="Calibri" w:cs="Calibri"/>
        </w:rPr>
      </w:pPr>
      <w:r>
        <w:rPr>
          <w:rFonts w:ascii="Calibri" w:eastAsia="Calibri" w:hAnsi="Calibri" w:cs="Calibri"/>
          <w:b/>
        </w:rPr>
        <w:t>BIENALSUR</w:t>
      </w:r>
      <w:r>
        <w:rPr>
          <w:rFonts w:ascii="Calibri" w:eastAsia="Calibri" w:hAnsi="Calibri" w:cs="Calibri"/>
        </w:rPr>
        <w:t xml:space="preserve"> es un proyecto que llevan adelante </w:t>
      </w:r>
      <w:r>
        <w:rPr>
          <w:rFonts w:ascii="Calibri" w:eastAsia="Calibri" w:hAnsi="Calibri" w:cs="Calibri"/>
          <w:b/>
        </w:rPr>
        <w:t>Aníbal Jozami, director general de la bienal y rector de la Universidad Nacional de Tres de Febrero (UNTREF); y Diana Wechsler, directora artístico-académica de BIENALSUR</w:t>
      </w:r>
      <w:r>
        <w:rPr>
          <w:rFonts w:ascii="Calibri" w:eastAsia="Calibri" w:hAnsi="Calibri" w:cs="Calibri"/>
        </w:rPr>
        <w:t>.</w:t>
      </w:r>
    </w:p>
    <w:p w:rsidR="001D02BA" w:rsidRDefault="001D02BA" w:rsidP="001D02BA">
      <w:pPr>
        <w:spacing w:line="360" w:lineRule="auto"/>
        <w:ind w:firstLine="720"/>
        <w:jc w:val="both"/>
        <w:rPr>
          <w:rFonts w:ascii="Calibri" w:eastAsia="Calibri" w:hAnsi="Calibri" w:cs="Calibri"/>
        </w:rPr>
      </w:pPr>
    </w:p>
    <w:p w:rsidR="001D02BA" w:rsidRDefault="001D02BA" w:rsidP="001D02BA">
      <w:pPr>
        <w:spacing w:line="360" w:lineRule="auto"/>
        <w:ind w:firstLine="720"/>
        <w:jc w:val="both"/>
        <w:rPr>
          <w:rFonts w:ascii="Calibri" w:eastAsia="Calibri" w:hAnsi="Calibri" w:cs="Calibri"/>
        </w:rPr>
      </w:pPr>
      <w:r>
        <w:rPr>
          <w:rFonts w:ascii="Calibri" w:eastAsia="Calibri" w:hAnsi="Calibri" w:cs="Calibri"/>
        </w:rPr>
        <w:t xml:space="preserve">El abanico de propuestas artísticas continúa el 21 de junio en San Juan con una impactante exposición del estadounidense Bill Viola, y luego, la bienal alcanzará su punto de mayor intensidad–dada la alta concentración de proyectos y sedes- del 22 al 29 de junio, en la ciudad de Buenos Aires, cuando múltiples museos, instituciones, centros </w:t>
      </w:r>
      <w:r>
        <w:rPr>
          <w:rFonts w:ascii="Calibri" w:eastAsia="Calibri" w:hAnsi="Calibri" w:cs="Calibri"/>
        </w:rPr>
        <w:lastRenderedPageBreak/>
        <w:t>culturales y espacios urbanos emblemáticos reciban las propuestas de la bienal, una programación artística abigarrada, excepcional, gratuita y con un atractivo ineludible en el calendario cultural local, que continuará hasta noviembre.</w:t>
      </w:r>
    </w:p>
    <w:p w:rsidR="001D02BA" w:rsidRDefault="001D02BA" w:rsidP="001D02BA">
      <w:pPr>
        <w:spacing w:line="360" w:lineRule="auto"/>
        <w:ind w:firstLine="720"/>
        <w:jc w:val="both"/>
        <w:rPr>
          <w:rFonts w:ascii="Calibri" w:eastAsia="Calibri" w:hAnsi="Calibri" w:cs="Calibri"/>
        </w:rPr>
      </w:pPr>
    </w:p>
    <w:p w:rsidR="00FC6372" w:rsidRPr="001D02BA" w:rsidRDefault="001D02BA" w:rsidP="001D02BA">
      <w:pPr>
        <w:spacing w:line="360" w:lineRule="auto"/>
        <w:ind w:firstLine="720"/>
        <w:jc w:val="both"/>
        <w:rPr>
          <w:rFonts w:ascii="Calibri" w:eastAsia="Calibri" w:hAnsi="Calibri" w:cs="Calibri"/>
        </w:rPr>
      </w:pPr>
      <w:r>
        <w:rPr>
          <w:rFonts w:ascii="Calibri" w:eastAsia="Calibri" w:hAnsi="Calibri" w:cs="Calibri"/>
        </w:rPr>
        <w:t xml:space="preserve">Luego, seguirán sumándose aperturas en Asunción, Río de Janeiro, Santiago de Chile, Lima, La Paz, además de las sedes en Francia, Italia, España, Marruecos, México, Costa Rica. </w:t>
      </w:r>
    </w:p>
    <w:p w:rsidR="00FC6372" w:rsidRDefault="003E6B0A" w:rsidP="00D0777B">
      <w:pPr>
        <w:pStyle w:val="NormalWeb"/>
        <w:spacing w:after="0" w:line="360" w:lineRule="auto"/>
        <w:jc w:val="center"/>
        <w:rPr>
          <w:rFonts w:ascii="Calibri" w:hAnsi="Calibri" w:cs="Calibri"/>
          <w:b/>
          <w:bCs/>
          <w:color w:val="000000"/>
          <w:u w:val="single"/>
        </w:rPr>
      </w:pPr>
      <w:r>
        <w:rPr>
          <w:rFonts w:ascii="Calibri" w:hAnsi="Calibri" w:cs="Calibri"/>
          <w:b/>
          <w:bCs/>
          <w:color w:val="000000"/>
          <w:u w:val="single"/>
        </w:rPr>
        <w:t xml:space="preserve">INAUGURACIONES EN </w:t>
      </w:r>
      <w:r w:rsidR="001D02BA">
        <w:rPr>
          <w:rFonts w:ascii="Calibri" w:hAnsi="Calibri" w:cs="Calibri"/>
          <w:b/>
          <w:bCs/>
          <w:color w:val="000000"/>
          <w:u w:val="single"/>
        </w:rPr>
        <w:t xml:space="preserve">CÓRDOBA </w:t>
      </w:r>
      <w:r>
        <w:rPr>
          <w:rFonts w:ascii="Calibri" w:hAnsi="Calibri" w:cs="Calibri"/>
          <w:b/>
          <w:bCs/>
          <w:color w:val="000000"/>
          <w:u w:val="single"/>
        </w:rPr>
        <w:t>DÍA POR DÍA</w:t>
      </w:r>
    </w:p>
    <w:p w:rsidR="001A3602" w:rsidRDefault="001A3602" w:rsidP="00D0777B">
      <w:pPr>
        <w:pStyle w:val="NormalWeb"/>
        <w:spacing w:after="0" w:line="360" w:lineRule="auto"/>
        <w:jc w:val="center"/>
        <w:rPr>
          <w:rFonts w:ascii="Calibri" w:hAnsi="Calibri" w:cs="Calibri"/>
          <w:b/>
          <w:bCs/>
          <w:color w:val="000000"/>
          <w:u w:val="single"/>
        </w:rPr>
      </w:pPr>
    </w:p>
    <w:p w:rsidR="001A3602" w:rsidRPr="00C27896" w:rsidRDefault="001A3602" w:rsidP="001A3602">
      <w:pPr>
        <w:rPr>
          <w:rFonts w:ascii="Calibri" w:hAnsi="Calibri" w:cs="Calibri"/>
          <w:b/>
          <w:bCs/>
          <w:color w:val="F1C232"/>
        </w:rPr>
      </w:pPr>
      <w:r w:rsidRPr="00C27896">
        <w:rPr>
          <w:rFonts w:ascii="Calibri" w:hAnsi="Calibri" w:cs="Calibri"/>
          <w:b/>
          <w:bCs/>
          <w:color w:val="F1C232"/>
        </w:rPr>
        <w:t>12 AL 15 DE JUNIO - Taller:</w:t>
      </w:r>
    </w:p>
    <w:p w:rsidR="001A3602" w:rsidRDefault="001A3602" w:rsidP="001A3602">
      <w:pPr>
        <w:rPr>
          <w:rFonts w:ascii="Calibri" w:eastAsia="Calibri" w:hAnsi="Calibri" w:cs="Calibri"/>
          <w:b/>
        </w:rPr>
      </w:pPr>
      <w:r>
        <w:rPr>
          <w:rFonts w:ascii="Calibri" w:eastAsia="Calibri" w:hAnsi="Calibri" w:cs="Calibri"/>
          <w:b/>
        </w:rPr>
        <w:t>Universidad Nacional de Córdoba</w:t>
      </w:r>
    </w:p>
    <w:p w:rsidR="001A3602" w:rsidRDefault="001A3602" w:rsidP="001A3602">
      <w:pPr>
        <w:pStyle w:val="Prrafodelista"/>
        <w:numPr>
          <w:ilvl w:val="0"/>
          <w:numId w:val="1"/>
        </w:numPr>
        <w:rPr>
          <w:rFonts w:ascii="Calibri" w:eastAsia="Calibri" w:hAnsi="Calibri" w:cs="Calibri"/>
        </w:rPr>
      </w:pPr>
      <w:r w:rsidRPr="00C27896">
        <w:rPr>
          <w:rFonts w:ascii="Calibri" w:eastAsia="Calibri" w:hAnsi="Calibri" w:cs="Calibri"/>
          <w:b/>
        </w:rPr>
        <w:t>Acción</w:t>
      </w:r>
      <w:r w:rsidRPr="00C27896">
        <w:rPr>
          <w:rFonts w:ascii="Calibri" w:eastAsia="Calibri" w:hAnsi="Calibri" w:cs="Calibri"/>
        </w:rPr>
        <w:t xml:space="preserve">: Escuela de maestras </w:t>
      </w:r>
      <w:r>
        <w:rPr>
          <w:rFonts w:ascii="Calibri" w:eastAsia="Calibri" w:hAnsi="Calibri" w:cs="Calibri"/>
        </w:rPr>
        <w:t xml:space="preserve"> - Proyecto de</w:t>
      </w:r>
      <w:r w:rsidRPr="00C27896">
        <w:rPr>
          <w:rFonts w:ascii="Calibri" w:eastAsia="Calibri" w:hAnsi="Calibri" w:cs="Calibri"/>
        </w:rPr>
        <w:t xml:space="preserve"> </w:t>
      </w:r>
      <w:proofErr w:type="spellStart"/>
      <w:r w:rsidRPr="00C27896">
        <w:rPr>
          <w:rFonts w:ascii="Calibri" w:eastAsia="Calibri" w:hAnsi="Calibri" w:cs="Calibri"/>
        </w:rPr>
        <w:t>Kekena</w:t>
      </w:r>
      <w:proofErr w:type="spellEnd"/>
      <w:r w:rsidRPr="00C27896">
        <w:rPr>
          <w:rFonts w:ascii="Calibri" w:eastAsia="Calibri" w:hAnsi="Calibri" w:cs="Calibri"/>
        </w:rPr>
        <w:t xml:space="preserve"> </w:t>
      </w:r>
      <w:proofErr w:type="spellStart"/>
      <w:r w:rsidRPr="00C27896">
        <w:rPr>
          <w:rFonts w:ascii="Calibri" w:eastAsia="Calibri" w:hAnsi="Calibri" w:cs="Calibri"/>
        </w:rPr>
        <w:t>Corvalán</w:t>
      </w:r>
      <w:proofErr w:type="spellEnd"/>
    </w:p>
    <w:p w:rsidR="001A3602" w:rsidRDefault="001A3602" w:rsidP="00D0777B">
      <w:pPr>
        <w:pStyle w:val="NormalWeb"/>
        <w:spacing w:after="0" w:line="360" w:lineRule="auto"/>
        <w:jc w:val="center"/>
        <w:rPr>
          <w:rFonts w:ascii="Calibri" w:hAnsi="Calibri" w:cs="Calibri"/>
          <w:b/>
          <w:bCs/>
          <w:color w:val="000000"/>
          <w:u w:val="single"/>
        </w:rPr>
      </w:pPr>
    </w:p>
    <w:p w:rsidR="001D02BA" w:rsidRPr="001D02BA" w:rsidRDefault="001D02BA" w:rsidP="00D0777B">
      <w:pPr>
        <w:pStyle w:val="NormalWeb"/>
        <w:spacing w:after="0" w:line="276" w:lineRule="auto"/>
        <w:rPr>
          <w:rFonts w:ascii="Calibri" w:hAnsi="Calibri" w:cs="Calibri"/>
          <w:b/>
          <w:bCs/>
          <w:color w:val="F1C232"/>
        </w:rPr>
      </w:pPr>
      <w:r w:rsidRPr="001D02BA">
        <w:rPr>
          <w:rFonts w:ascii="Calibri" w:hAnsi="Calibri" w:cs="Calibri"/>
          <w:b/>
          <w:bCs/>
          <w:color w:val="F1C232"/>
        </w:rPr>
        <w:t>13 DE JUNIO</w:t>
      </w:r>
    </w:p>
    <w:p w:rsidR="001D02BA" w:rsidRDefault="001D02BA" w:rsidP="00D0777B">
      <w:pPr>
        <w:rPr>
          <w:rFonts w:ascii="Calibri" w:eastAsia="Calibri" w:hAnsi="Calibri" w:cs="Calibri"/>
          <w:b/>
        </w:rPr>
      </w:pPr>
    </w:p>
    <w:p w:rsidR="001D02BA" w:rsidRDefault="001D02BA" w:rsidP="00D0777B">
      <w:pPr>
        <w:rPr>
          <w:rFonts w:ascii="Calibri" w:eastAsia="Calibri" w:hAnsi="Calibri" w:cs="Calibri"/>
          <w:b/>
          <w:color w:val="BCB800"/>
        </w:rPr>
      </w:pPr>
      <w:proofErr w:type="gramStart"/>
      <w:r>
        <w:rPr>
          <w:rFonts w:ascii="Calibri" w:eastAsia="Calibri" w:hAnsi="Calibri" w:cs="Calibri"/>
          <w:b/>
        </w:rPr>
        <w:t>Barrio</w:t>
      </w:r>
      <w:proofErr w:type="gramEnd"/>
      <w:r>
        <w:rPr>
          <w:rFonts w:ascii="Calibri" w:eastAsia="Calibri" w:hAnsi="Calibri" w:cs="Calibri"/>
          <w:b/>
        </w:rPr>
        <w:t xml:space="preserve"> obrero </w:t>
      </w:r>
      <w:proofErr w:type="spellStart"/>
      <w:r>
        <w:rPr>
          <w:rFonts w:ascii="Calibri" w:eastAsia="Calibri" w:hAnsi="Calibri" w:cs="Calibri"/>
          <w:b/>
        </w:rPr>
        <w:t>Kronfuss</w:t>
      </w:r>
      <w:proofErr w:type="spellEnd"/>
    </w:p>
    <w:p w:rsidR="001D02BA" w:rsidRPr="00C27896" w:rsidRDefault="001D02BA" w:rsidP="00D0777B">
      <w:pPr>
        <w:pStyle w:val="Prrafodelista"/>
        <w:numPr>
          <w:ilvl w:val="0"/>
          <w:numId w:val="1"/>
        </w:numPr>
        <w:rPr>
          <w:rFonts w:ascii="Calibri" w:eastAsia="Calibri" w:hAnsi="Calibri" w:cs="Calibri"/>
        </w:rPr>
      </w:pPr>
      <w:r w:rsidRPr="00C27896">
        <w:rPr>
          <w:rFonts w:ascii="Calibri" w:eastAsia="Calibri" w:hAnsi="Calibri" w:cs="Calibri"/>
          <w:b/>
        </w:rPr>
        <w:t>Intervención</w:t>
      </w:r>
      <w:r w:rsidRPr="00C27896">
        <w:rPr>
          <w:rFonts w:ascii="Calibri" w:eastAsia="Calibri" w:hAnsi="Calibri" w:cs="Calibri"/>
        </w:rPr>
        <w:t xml:space="preserve">: Museo abandonado - </w:t>
      </w:r>
      <w:r w:rsidRPr="00C27896">
        <w:rPr>
          <w:rFonts w:ascii="Calibri" w:eastAsia="Calibri" w:hAnsi="Calibri" w:cs="Calibri"/>
          <w:b/>
        </w:rPr>
        <w:t>Artista</w:t>
      </w:r>
      <w:r w:rsidRPr="00C27896">
        <w:rPr>
          <w:rFonts w:ascii="Calibri" w:eastAsia="Calibri" w:hAnsi="Calibri" w:cs="Calibri"/>
        </w:rPr>
        <w:t>: Diego Bianchi (ARG)</w:t>
      </w:r>
    </w:p>
    <w:p w:rsidR="00C27896" w:rsidRDefault="00C27896" w:rsidP="00D0777B">
      <w:pPr>
        <w:rPr>
          <w:rFonts w:ascii="Calibri" w:eastAsia="Calibri" w:hAnsi="Calibri" w:cs="Calibri"/>
        </w:rPr>
      </w:pPr>
    </w:p>
    <w:p w:rsidR="000E7332" w:rsidRDefault="000E7332" w:rsidP="00BD57D4">
      <w:pPr>
        <w:rPr>
          <w:rFonts w:ascii="Calibri" w:eastAsia="Calibri" w:hAnsi="Calibri" w:cs="Calibri"/>
          <w:b/>
        </w:rPr>
      </w:pPr>
      <w:proofErr w:type="spellStart"/>
      <w:r w:rsidRPr="00BD57D4">
        <w:rPr>
          <w:rFonts w:ascii="Calibri" w:eastAsia="Calibri" w:hAnsi="Calibri" w:cs="Calibri"/>
          <w:b/>
        </w:rPr>
        <w:t>Fotogalería</w:t>
      </w:r>
      <w:proofErr w:type="spellEnd"/>
      <w:r w:rsidRPr="00BD57D4">
        <w:rPr>
          <w:rFonts w:ascii="Calibri" w:eastAsia="Calibri" w:hAnsi="Calibri" w:cs="Calibri"/>
          <w:b/>
        </w:rPr>
        <w:t xml:space="preserve"> a cielo abierto</w:t>
      </w:r>
      <w:r>
        <w:rPr>
          <w:rFonts w:ascii="Calibri" w:eastAsia="Calibri" w:hAnsi="Calibri" w:cs="Calibri"/>
          <w:b/>
        </w:rPr>
        <w:t xml:space="preserve"> </w:t>
      </w:r>
      <w:r w:rsidRPr="000E7332">
        <w:rPr>
          <w:rFonts w:ascii="Calibri" w:eastAsia="Calibri" w:hAnsi="Calibri" w:cs="Calibri"/>
          <w:b/>
        </w:rPr>
        <w:t xml:space="preserve">Museo Evita Palacio </w:t>
      </w:r>
      <w:proofErr w:type="spellStart"/>
      <w:r w:rsidRPr="000E7332">
        <w:rPr>
          <w:rFonts w:ascii="Calibri" w:eastAsia="Calibri" w:hAnsi="Calibri" w:cs="Calibri"/>
          <w:b/>
        </w:rPr>
        <w:t>Ferreyra</w:t>
      </w:r>
      <w:proofErr w:type="spellEnd"/>
      <w:r w:rsidRPr="000E7332">
        <w:rPr>
          <w:rFonts w:ascii="Calibri" w:eastAsia="Calibri" w:hAnsi="Calibri" w:cs="Calibri"/>
          <w:b/>
        </w:rPr>
        <w:t xml:space="preserve"> </w:t>
      </w:r>
    </w:p>
    <w:p w:rsidR="001D02BA" w:rsidRPr="00C27896" w:rsidRDefault="001D02BA" w:rsidP="00BD57D4">
      <w:pPr>
        <w:rPr>
          <w:rFonts w:ascii="Calibri" w:eastAsia="Calibri" w:hAnsi="Calibri" w:cs="Calibri"/>
          <w:highlight w:val="white"/>
        </w:rPr>
      </w:pPr>
      <w:r w:rsidRPr="00C27896">
        <w:rPr>
          <w:rFonts w:ascii="Calibri" w:eastAsia="Calibri" w:hAnsi="Calibri" w:cs="Calibri"/>
          <w:b/>
          <w:highlight w:val="white"/>
        </w:rPr>
        <w:t>Instalación:</w:t>
      </w:r>
      <w:r w:rsidRPr="00C27896">
        <w:rPr>
          <w:rFonts w:ascii="Calibri" w:eastAsia="Calibri" w:hAnsi="Calibri" w:cs="Calibri"/>
          <w:highlight w:val="white"/>
        </w:rPr>
        <w:t xml:space="preserve"> Laberinto</w:t>
      </w:r>
      <w:r w:rsidR="00C27896">
        <w:rPr>
          <w:rFonts w:ascii="Calibri" w:eastAsia="Calibri" w:hAnsi="Calibri" w:cs="Calibri"/>
          <w:highlight w:val="white"/>
        </w:rPr>
        <w:t xml:space="preserve"> - </w:t>
      </w:r>
      <w:r w:rsidRPr="00C27896">
        <w:rPr>
          <w:rFonts w:ascii="Calibri" w:eastAsia="Calibri" w:hAnsi="Calibri" w:cs="Calibri"/>
          <w:b/>
          <w:highlight w:val="white"/>
        </w:rPr>
        <w:t xml:space="preserve">Artista: </w:t>
      </w:r>
      <w:r w:rsidRPr="00C27896">
        <w:rPr>
          <w:rFonts w:ascii="Calibri" w:eastAsia="Calibri" w:hAnsi="Calibri" w:cs="Calibri"/>
          <w:highlight w:val="white"/>
        </w:rPr>
        <w:t xml:space="preserve">Alejandro </w:t>
      </w:r>
      <w:proofErr w:type="spellStart"/>
      <w:r w:rsidRPr="00C27896">
        <w:rPr>
          <w:rFonts w:ascii="Calibri" w:eastAsia="Calibri" w:hAnsi="Calibri" w:cs="Calibri"/>
          <w:highlight w:val="white"/>
        </w:rPr>
        <w:t>Chaskielberg</w:t>
      </w:r>
      <w:proofErr w:type="spellEnd"/>
      <w:r w:rsidRPr="00C27896">
        <w:rPr>
          <w:rFonts w:ascii="Calibri" w:eastAsia="Calibri" w:hAnsi="Calibri" w:cs="Calibri"/>
          <w:highlight w:val="white"/>
        </w:rPr>
        <w:t xml:space="preserve"> (ARG)</w:t>
      </w:r>
    </w:p>
    <w:p w:rsidR="001D02BA" w:rsidRDefault="001D02BA" w:rsidP="00D0777B">
      <w:pPr>
        <w:rPr>
          <w:rFonts w:ascii="Calibri" w:eastAsia="Calibri" w:hAnsi="Calibri" w:cs="Calibri"/>
          <w:highlight w:val="white"/>
        </w:rPr>
      </w:pPr>
      <w:r>
        <w:rPr>
          <w:rFonts w:ascii="Calibri" w:eastAsia="Calibri" w:hAnsi="Calibri" w:cs="Calibri"/>
          <w:highlight w:val="white"/>
        </w:rPr>
        <w:t>Curaduría BIENALSUR</w:t>
      </w:r>
    </w:p>
    <w:p w:rsidR="001D02BA" w:rsidRDefault="001D02BA" w:rsidP="00D0777B">
      <w:pPr>
        <w:rPr>
          <w:rFonts w:ascii="Calibri" w:eastAsia="Calibri" w:hAnsi="Calibri" w:cs="Calibri"/>
          <w:highlight w:val="white"/>
        </w:rPr>
      </w:pPr>
    </w:p>
    <w:p w:rsidR="001D02BA" w:rsidRDefault="001D02BA" w:rsidP="00D0777B">
      <w:pPr>
        <w:rPr>
          <w:rFonts w:ascii="Calibri" w:eastAsia="Calibri" w:hAnsi="Calibri" w:cs="Calibri"/>
          <w:highlight w:val="white"/>
        </w:rPr>
      </w:pPr>
      <w:r>
        <w:rPr>
          <w:rFonts w:ascii="Calibri" w:eastAsia="Calibri" w:hAnsi="Calibri" w:cs="Calibri"/>
          <w:b/>
          <w:highlight w:val="white"/>
        </w:rPr>
        <w:t xml:space="preserve">Museo Provincial de Fotografía Palacio </w:t>
      </w:r>
      <w:proofErr w:type="spellStart"/>
      <w:r>
        <w:rPr>
          <w:rFonts w:ascii="Calibri" w:eastAsia="Calibri" w:hAnsi="Calibri" w:cs="Calibri"/>
          <w:b/>
          <w:highlight w:val="white"/>
        </w:rPr>
        <w:t>Dionisi</w:t>
      </w:r>
      <w:bookmarkStart w:id="0" w:name="_GoBack"/>
      <w:bookmarkEnd w:id="0"/>
      <w:proofErr w:type="spellEnd"/>
    </w:p>
    <w:p w:rsidR="001D02BA" w:rsidRPr="00C27896" w:rsidRDefault="001D02BA" w:rsidP="00D0777B">
      <w:pPr>
        <w:pStyle w:val="Prrafodelista"/>
        <w:numPr>
          <w:ilvl w:val="0"/>
          <w:numId w:val="1"/>
        </w:numPr>
        <w:rPr>
          <w:rFonts w:ascii="Calibri" w:eastAsia="Calibri" w:hAnsi="Calibri" w:cs="Calibri"/>
        </w:rPr>
      </w:pPr>
      <w:r w:rsidRPr="00C27896">
        <w:rPr>
          <w:rFonts w:ascii="Calibri" w:eastAsia="Calibri" w:hAnsi="Calibri" w:cs="Calibri"/>
          <w:b/>
        </w:rPr>
        <w:t>Exposición</w:t>
      </w:r>
      <w:r w:rsidRPr="00C27896">
        <w:rPr>
          <w:rFonts w:ascii="Calibri" w:eastAsia="Calibri" w:hAnsi="Calibri" w:cs="Calibri"/>
        </w:rPr>
        <w:t>: Desviaciones</w:t>
      </w:r>
      <w:r w:rsidR="00C27896">
        <w:rPr>
          <w:rFonts w:ascii="Calibri" w:eastAsia="Calibri" w:hAnsi="Calibri" w:cs="Calibri"/>
        </w:rPr>
        <w:t xml:space="preserve"> - </w:t>
      </w:r>
      <w:r w:rsidRPr="00C27896">
        <w:rPr>
          <w:rFonts w:ascii="Calibri" w:eastAsia="Calibri" w:hAnsi="Calibri" w:cs="Calibri"/>
          <w:b/>
        </w:rPr>
        <w:t>Artistas:</w:t>
      </w:r>
      <w:r w:rsidRPr="00C27896">
        <w:rPr>
          <w:rFonts w:ascii="Calibri" w:eastAsia="Calibri" w:hAnsi="Calibri" w:cs="Calibri"/>
        </w:rPr>
        <w:t xml:space="preserve"> Esteban Álvarez (ARG), Robert </w:t>
      </w:r>
      <w:proofErr w:type="spellStart"/>
      <w:r w:rsidRPr="00C27896">
        <w:rPr>
          <w:rFonts w:ascii="Calibri" w:eastAsia="Calibri" w:hAnsi="Calibri" w:cs="Calibri"/>
        </w:rPr>
        <w:t>Cahen</w:t>
      </w:r>
      <w:proofErr w:type="spellEnd"/>
      <w:r w:rsidRPr="00C27896">
        <w:rPr>
          <w:rFonts w:ascii="Calibri" w:eastAsia="Calibri" w:hAnsi="Calibri" w:cs="Calibri"/>
        </w:rPr>
        <w:t xml:space="preserve"> (FRA), Miguel </w:t>
      </w:r>
      <w:proofErr w:type="spellStart"/>
      <w:r w:rsidRPr="00C27896">
        <w:rPr>
          <w:rFonts w:ascii="Calibri" w:eastAsia="Calibri" w:hAnsi="Calibri" w:cs="Calibri"/>
        </w:rPr>
        <w:t>Chevalier</w:t>
      </w:r>
      <w:proofErr w:type="spellEnd"/>
      <w:r w:rsidRPr="00C27896">
        <w:rPr>
          <w:rFonts w:ascii="Calibri" w:eastAsia="Calibri" w:hAnsi="Calibri" w:cs="Calibri"/>
        </w:rPr>
        <w:t xml:space="preserve"> (FRA), Nicola </w:t>
      </w:r>
      <w:proofErr w:type="spellStart"/>
      <w:r w:rsidRPr="00C27896">
        <w:rPr>
          <w:rFonts w:ascii="Calibri" w:eastAsia="Calibri" w:hAnsi="Calibri" w:cs="Calibri"/>
        </w:rPr>
        <w:t>Costantino</w:t>
      </w:r>
      <w:proofErr w:type="spellEnd"/>
      <w:r w:rsidRPr="00C27896">
        <w:rPr>
          <w:rFonts w:ascii="Calibri" w:eastAsia="Calibri" w:hAnsi="Calibri" w:cs="Calibri"/>
        </w:rPr>
        <w:t xml:space="preserve"> (ARG), </w:t>
      </w:r>
      <w:proofErr w:type="spellStart"/>
      <w:r w:rsidRPr="00C27896">
        <w:rPr>
          <w:rFonts w:ascii="Calibri" w:eastAsia="Calibri" w:hAnsi="Calibri" w:cs="Calibri"/>
        </w:rPr>
        <w:t>Arnaud</w:t>
      </w:r>
      <w:proofErr w:type="spellEnd"/>
      <w:r w:rsidRPr="00C27896">
        <w:rPr>
          <w:rFonts w:ascii="Calibri" w:eastAsia="Calibri" w:hAnsi="Calibri" w:cs="Calibri"/>
        </w:rPr>
        <w:t xml:space="preserve"> </w:t>
      </w:r>
      <w:proofErr w:type="spellStart"/>
      <w:r w:rsidRPr="00C27896">
        <w:rPr>
          <w:rFonts w:ascii="Calibri" w:eastAsia="Calibri" w:hAnsi="Calibri" w:cs="Calibri"/>
        </w:rPr>
        <w:t>Dezoteux</w:t>
      </w:r>
      <w:proofErr w:type="spellEnd"/>
      <w:r w:rsidRPr="00C27896">
        <w:rPr>
          <w:rFonts w:ascii="Calibri" w:eastAsia="Calibri" w:hAnsi="Calibri" w:cs="Calibri"/>
        </w:rPr>
        <w:t xml:space="preserve"> (FRA), Rodrigo </w:t>
      </w:r>
      <w:proofErr w:type="spellStart"/>
      <w:r w:rsidRPr="00C27896">
        <w:rPr>
          <w:rFonts w:ascii="Calibri" w:eastAsia="Calibri" w:hAnsi="Calibri" w:cs="Calibri"/>
        </w:rPr>
        <w:t>Etem</w:t>
      </w:r>
      <w:proofErr w:type="spellEnd"/>
      <w:r w:rsidRPr="00C27896">
        <w:rPr>
          <w:rFonts w:ascii="Calibri" w:eastAsia="Calibri" w:hAnsi="Calibri" w:cs="Calibri"/>
        </w:rPr>
        <w:t xml:space="preserve"> (ARG)</w:t>
      </w:r>
      <w:r w:rsidR="00803D31">
        <w:rPr>
          <w:rFonts w:ascii="Calibri" w:eastAsia="Calibri" w:hAnsi="Calibri" w:cs="Calibri"/>
        </w:rPr>
        <w:t xml:space="preserve">, Eugenia </w:t>
      </w:r>
      <w:proofErr w:type="spellStart"/>
      <w:r w:rsidR="00803D31">
        <w:rPr>
          <w:rFonts w:ascii="Calibri" w:eastAsia="Calibri" w:hAnsi="Calibri" w:cs="Calibri"/>
        </w:rPr>
        <w:t>Puccio</w:t>
      </w:r>
      <w:proofErr w:type="spellEnd"/>
      <w:r w:rsidR="00803D31">
        <w:rPr>
          <w:rFonts w:ascii="Calibri" w:eastAsia="Calibri" w:hAnsi="Calibri" w:cs="Calibri"/>
        </w:rPr>
        <w:t xml:space="preserve"> (ARG),  </w:t>
      </w:r>
      <w:proofErr w:type="spellStart"/>
      <w:r w:rsidR="00803D31">
        <w:rPr>
          <w:rFonts w:ascii="Calibri" w:eastAsia="Calibri" w:hAnsi="Calibri" w:cs="Calibri"/>
        </w:rPr>
        <w:t>Angelik</w:t>
      </w:r>
      <w:r w:rsidRPr="00C27896">
        <w:rPr>
          <w:rFonts w:ascii="Calibri" w:eastAsia="Calibri" w:hAnsi="Calibri" w:cs="Calibri"/>
        </w:rPr>
        <w:t>a</w:t>
      </w:r>
      <w:proofErr w:type="spellEnd"/>
      <w:r w:rsidRPr="00C27896">
        <w:rPr>
          <w:rFonts w:ascii="Calibri" w:eastAsia="Calibri" w:hAnsi="Calibri" w:cs="Calibri"/>
        </w:rPr>
        <w:t xml:space="preserve"> </w:t>
      </w:r>
      <w:proofErr w:type="spellStart"/>
      <w:r w:rsidRPr="00C27896">
        <w:rPr>
          <w:rFonts w:ascii="Calibri" w:eastAsia="Calibri" w:hAnsi="Calibri" w:cs="Calibri"/>
        </w:rPr>
        <w:t>Markul</w:t>
      </w:r>
      <w:proofErr w:type="spellEnd"/>
      <w:r w:rsidRPr="00C27896">
        <w:rPr>
          <w:rFonts w:ascii="Calibri" w:eastAsia="Calibri" w:hAnsi="Calibri" w:cs="Calibri"/>
        </w:rPr>
        <w:t xml:space="preserve"> (POL/FRA), Liliana </w:t>
      </w:r>
      <w:proofErr w:type="spellStart"/>
      <w:r w:rsidRPr="00C27896">
        <w:rPr>
          <w:rFonts w:ascii="Calibri" w:eastAsia="Calibri" w:hAnsi="Calibri" w:cs="Calibri"/>
        </w:rPr>
        <w:t>Porter</w:t>
      </w:r>
      <w:proofErr w:type="spellEnd"/>
      <w:r w:rsidRPr="00C27896">
        <w:rPr>
          <w:rFonts w:ascii="Calibri" w:eastAsia="Calibri" w:hAnsi="Calibri" w:cs="Calibri"/>
        </w:rPr>
        <w:t xml:space="preserve"> (ARG), Paola </w:t>
      </w:r>
      <w:proofErr w:type="spellStart"/>
      <w:r w:rsidRPr="00C27896">
        <w:rPr>
          <w:rFonts w:ascii="Calibri" w:eastAsia="Calibri" w:hAnsi="Calibri" w:cs="Calibri"/>
        </w:rPr>
        <w:t>Sferco</w:t>
      </w:r>
      <w:proofErr w:type="spellEnd"/>
      <w:r w:rsidRPr="00C27896">
        <w:rPr>
          <w:rFonts w:ascii="Calibri" w:eastAsia="Calibri" w:hAnsi="Calibri" w:cs="Calibri"/>
        </w:rPr>
        <w:t xml:space="preserve"> (ARG), Lila </w:t>
      </w:r>
      <w:proofErr w:type="spellStart"/>
      <w:r w:rsidRPr="00C27896">
        <w:rPr>
          <w:rFonts w:ascii="Calibri" w:eastAsia="Calibri" w:hAnsi="Calibri" w:cs="Calibri"/>
        </w:rPr>
        <w:t>Siegrist</w:t>
      </w:r>
      <w:proofErr w:type="spellEnd"/>
      <w:r w:rsidRPr="00C27896">
        <w:rPr>
          <w:rFonts w:ascii="Calibri" w:eastAsia="Calibri" w:hAnsi="Calibri" w:cs="Calibri"/>
        </w:rPr>
        <w:t xml:space="preserve"> (ARG) y Gabriel </w:t>
      </w:r>
      <w:proofErr w:type="spellStart"/>
      <w:r w:rsidRPr="00C27896">
        <w:rPr>
          <w:rFonts w:ascii="Calibri" w:eastAsia="Calibri" w:hAnsi="Calibri" w:cs="Calibri"/>
        </w:rPr>
        <w:t>Valansi</w:t>
      </w:r>
      <w:proofErr w:type="spellEnd"/>
      <w:r w:rsidRPr="00C27896">
        <w:rPr>
          <w:rFonts w:ascii="Calibri" w:eastAsia="Calibri" w:hAnsi="Calibri" w:cs="Calibri"/>
        </w:rPr>
        <w:t xml:space="preserve"> (ARG)</w:t>
      </w:r>
    </w:p>
    <w:p w:rsidR="001D02BA" w:rsidRDefault="001D02BA" w:rsidP="00D0777B">
      <w:pPr>
        <w:rPr>
          <w:rFonts w:ascii="Calibri" w:eastAsia="Calibri" w:hAnsi="Calibri" w:cs="Calibri"/>
          <w:highlight w:val="white"/>
        </w:rPr>
      </w:pPr>
      <w:r>
        <w:rPr>
          <w:rFonts w:ascii="Calibri" w:eastAsia="Calibri" w:hAnsi="Calibri" w:cs="Calibri"/>
          <w:highlight w:val="white"/>
        </w:rPr>
        <w:t>Curaduría BIENALSUR</w:t>
      </w:r>
    </w:p>
    <w:p w:rsidR="001D02BA" w:rsidRDefault="001D02BA" w:rsidP="00D0777B">
      <w:pPr>
        <w:rPr>
          <w:rFonts w:ascii="Calibri" w:eastAsia="Calibri" w:hAnsi="Calibri" w:cs="Calibri"/>
        </w:rPr>
      </w:pPr>
    </w:p>
    <w:p w:rsidR="00D0777B" w:rsidRDefault="001D02BA" w:rsidP="00D0777B">
      <w:pPr>
        <w:rPr>
          <w:rFonts w:ascii="Calibri" w:eastAsia="Calibri" w:hAnsi="Calibri" w:cs="Calibri"/>
          <w:b/>
        </w:rPr>
      </w:pPr>
      <w:r>
        <w:rPr>
          <w:rFonts w:ascii="Calibri" w:eastAsia="Calibri" w:hAnsi="Calibri" w:cs="Calibri"/>
          <w:b/>
        </w:rPr>
        <w:t xml:space="preserve">Museo Emilio </w:t>
      </w:r>
      <w:proofErr w:type="spellStart"/>
      <w:r>
        <w:rPr>
          <w:rFonts w:ascii="Calibri" w:eastAsia="Calibri" w:hAnsi="Calibri" w:cs="Calibri"/>
          <w:b/>
        </w:rPr>
        <w:t>Caraffa</w:t>
      </w:r>
      <w:proofErr w:type="spellEnd"/>
    </w:p>
    <w:p w:rsidR="001D02BA" w:rsidRPr="00D0777B" w:rsidRDefault="001D02BA" w:rsidP="00D0777B">
      <w:pPr>
        <w:pStyle w:val="Prrafodelista"/>
        <w:numPr>
          <w:ilvl w:val="0"/>
          <w:numId w:val="1"/>
        </w:numPr>
        <w:rPr>
          <w:rFonts w:ascii="Calibri" w:eastAsia="Calibri" w:hAnsi="Calibri" w:cs="Calibri"/>
        </w:rPr>
      </w:pPr>
      <w:r w:rsidRPr="00C27896">
        <w:rPr>
          <w:rFonts w:ascii="Calibri" w:eastAsia="Calibri" w:hAnsi="Calibri" w:cs="Calibri"/>
          <w:b/>
        </w:rPr>
        <w:t>Exposición</w:t>
      </w:r>
      <w:r w:rsidRPr="00C27896">
        <w:rPr>
          <w:rFonts w:ascii="Calibri" w:eastAsia="Calibri" w:hAnsi="Calibri" w:cs="Calibri"/>
        </w:rPr>
        <w:t>: (+) MUNDOS (-) IMPOSIBLES</w:t>
      </w:r>
      <w:r w:rsidR="00D0777B">
        <w:rPr>
          <w:rFonts w:ascii="Calibri" w:eastAsia="Calibri" w:hAnsi="Calibri" w:cs="Calibri"/>
          <w:b/>
        </w:rPr>
        <w:t xml:space="preserve"> </w:t>
      </w:r>
      <w:r w:rsidR="00D0777B" w:rsidRPr="00D0777B">
        <w:rPr>
          <w:rFonts w:ascii="Calibri" w:eastAsia="Calibri" w:hAnsi="Calibri" w:cs="Calibri"/>
        </w:rPr>
        <w:t>-</w:t>
      </w:r>
      <w:r w:rsidR="00D0777B">
        <w:rPr>
          <w:rFonts w:ascii="Calibri" w:eastAsia="Calibri" w:hAnsi="Calibri" w:cs="Calibri"/>
          <w:b/>
        </w:rPr>
        <w:t xml:space="preserve"> </w:t>
      </w:r>
      <w:r w:rsidRPr="00D0777B">
        <w:rPr>
          <w:rFonts w:ascii="Calibri" w:eastAsia="Calibri" w:hAnsi="Calibri" w:cs="Calibri"/>
          <w:b/>
        </w:rPr>
        <w:t>Artistas:</w:t>
      </w:r>
      <w:r w:rsidRPr="00D0777B">
        <w:rPr>
          <w:rFonts w:ascii="Calibri" w:eastAsia="Calibri" w:hAnsi="Calibri" w:cs="Calibri"/>
        </w:rPr>
        <w:t xml:space="preserve"> Carolina </w:t>
      </w:r>
      <w:proofErr w:type="spellStart"/>
      <w:r w:rsidRPr="00D0777B">
        <w:rPr>
          <w:rFonts w:ascii="Calibri" w:eastAsia="Calibri" w:hAnsi="Calibri" w:cs="Calibri"/>
        </w:rPr>
        <w:t>Andreetti</w:t>
      </w:r>
      <w:proofErr w:type="spellEnd"/>
      <w:r w:rsidRPr="00D0777B">
        <w:rPr>
          <w:rFonts w:ascii="Calibri" w:eastAsia="Calibri" w:hAnsi="Calibri" w:cs="Calibri"/>
        </w:rPr>
        <w:t xml:space="preserve"> (ARG), Corina Arrieta (ARG), Natalia Carrizo (ARG),</w:t>
      </w:r>
      <w:r w:rsidRPr="00D0777B">
        <w:rPr>
          <w:rFonts w:ascii="Calibri" w:eastAsia="Calibri" w:hAnsi="Calibri" w:cs="Calibri"/>
          <w:color w:val="FF0000"/>
        </w:rPr>
        <w:t xml:space="preserve"> </w:t>
      </w:r>
      <w:r w:rsidRPr="00D0777B">
        <w:rPr>
          <w:rFonts w:ascii="Calibri" w:eastAsia="Calibri" w:hAnsi="Calibri" w:cs="Calibri"/>
        </w:rPr>
        <w:t xml:space="preserve">Romina </w:t>
      </w:r>
      <w:proofErr w:type="spellStart"/>
      <w:r w:rsidRPr="00D0777B">
        <w:rPr>
          <w:rFonts w:ascii="Calibri" w:eastAsia="Calibri" w:hAnsi="Calibri" w:cs="Calibri"/>
        </w:rPr>
        <w:t>Casile</w:t>
      </w:r>
      <w:proofErr w:type="spellEnd"/>
      <w:r w:rsidRPr="00D0777B">
        <w:rPr>
          <w:rFonts w:ascii="Calibri" w:eastAsia="Calibri" w:hAnsi="Calibri" w:cs="Calibri"/>
        </w:rPr>
        <w:t xml:space="preserve"> (ARG/ESP), </w:t>
      </w:r>
      <w:proofErr w:type="spellStart"/>
      <w:r w:rsidRPr="00D0777B">
        <w:rPr>
          <w:rFonts w:ascii="Calibri" w:eastAsia="Calibri" w:hAnsi="Calibri" w:cs="Calibri"/>
        </w:rPr>
        <w:t>Chiachio</w:t>
      </w:r>
      <w:proofErr w:type="spellEnd"/>
      <w:r w:rsidRPr="00D0777B">
        <w:rPr>
          <w:rFonts w:ascii="Calibri" w:eastAsia="Calibri" w:hAnsi="Calibri" w:cs="Calibri"/>
        </w:rPr>
        <w:t xml:space="preserve"> &amp; </w:t>
      </w:r>
      <w:proofErr w:type="spellStart"/>
      <w:r w:rsidRPr="00D0777B">
        <w:rPr>
          <w:rFonts w:ascii="Calibri" w:eastAsia="Calibri" w:hAnsi="Calibri" w:cs="Calibri"/>
        </w:rPr>
        <w:t>Giannone</w:t>
      </w:r>
      <w:proofErr w:type="spellEnd"/>
      <w:r w:rsidRPr="00D0777B">
        <w:rPr>
          <w:rFonts w:ascii="Calibri" w:eastAsia="Calibri" w:hAnsi="Calibri" w:cs="Calibri"/>
        </w:rPr>
        <w:t xml:space="preserve"> (ARG), Mariana Collares (BRA), León Ferrari (ARG), Vera </w:t>
      </w:r>
      <w:proofErr w:type="spellStart"/>
      <w:r w:rsidRPr="00D0777B">
        <w:rPr>
          <w:rFonts w:ascii="Calibri" w:eastAsia="Calibri" w:hAnsi="Calibri" w:cs="Calibri"/>
        </w:rPr>
        <w:t>Grión</w:t>
      </w:r>
      <w:proofErr w:type="spellEnd"/>
      <w:r w:rsidRPr="00D0777B">
        <w:rPr>
          <w:rFonts w:ascii="Calibri" w:eastAsia="Calibri" w:hAnsi="Calibri" w:cs="Calibri"/>
        </w:rPr>
        <w:t xml:space="preserve"> (ARG), Macos López (ARG), Liliana </w:t>
      </w:r>
      <w:proofErr w:type="spellStart"/>
      <w:r w:rsidRPr="00D0777B">
        <w:rPr>
          <w:rFonts w:ascii="Calibri" w:eastAsia="Calibri" w:hAnsi="Calibri" w:cs="Calibri"/>
        </w:rPr>
        <w:t>Maresca</w:t>
      </w:r>
      <w:proofErr w:type="spellEnd"/>
      <w:r w:rsidRPr="00D0777B">
        <w:rPr>
          <w:rFonts w:ascii="Calibri" w:eastAsia="Calibri" w:hAnsi="Calibri" w:cs="Calibri"/>
        </w:rPr>
        <w:t xml:space="preserve"> (ARG), Luis Pazos (ARG), Juan Carlos Romero (ARG) y Tamara </w:t>
      </w:r>
      <w:proofErr w:type="spellStart"/>
      <w:r w:rsidRPr="00D0777B">
        <w:rPr>
          <w:rFonts w:ascii="Calibri" w:eastAsia="Calibri" w:hAnsi="Calibri" w:cs="Calibri"/>
        </w:rPr>
        <w:t>Stuby</w:t>
      </w:r>
      <w:proofErr w:type="spellEnd"/>
      <w:r w:rsidRPr="00D0777B">
        <w:rPr>
          <w:rFonts w:ascii="Calibri" w:eastAsia="Calibri" w:hAnsi="Calibri" w:cs="Calibri"/>
        </w:rPr>
        <w:t xml:space="preserve"> (USA/ARG)</w:t>
      </w:r>
    </w:p>
    <w:p w:rsidR="001D02BA" w:rsidRDefault="001D02BA" w:rsidP="00D0777B">
      <w:pPr>
        <w:rPr>
          <w:rFonts w:ascii="Calibri" w:eastAsia="Calibri" w:hAnsi="Calibri" w:cs="Calibri"/>
        </w:rPr>
      </w:pPr>
      <w:r w:rsidRPr="00D0777B">
        <w:rPr>
          <w:rFonts w:ascii="Calibri" w:eastAsia="Calibri" w:hAnsi="Calibri" w:cs="Calibri"/>
        </w:rPr>
        <w:t>Curaduría:</w:t>
      </w:r>
      <w:r>
        <w:rPr>
          <w:rFonts w:ascii="Calibri" w:eastAsia="Calibri" w:hAnsi="Calibri" w:cs="Calibri"/>
        </w:rPr>
        <w:t xml:space="preserve"> María Laura Rodríguez </w:t>
      </w:r>
      <w:proofErr w:type="spellStart"/>
      <w:r>
        <w:rPr>
          <w:rFonts w:ascii="Calibri" w:eastAsia="Calibri" w:hAnsi="Calibri" w:cs="Calibri"/>
        </w:rPr>
        <w:t>Mayol</w:t>
      </w:r>
      <w:proofErr w:type="spellEnd"/>
      <w:r>
        <w:rPr>
          <w:rFonts w:ascii="Calibri" w:eastAsia="Calibri" w:hAnsi="Calibri" w:cs="Calibri"/>
        </w:rPr>
        <w:t xml:space="preserve"> (ARG), Jorge </w:t>
      </w:r>
      <w:proofErr w:type="spellStart"/>
      <w:r>
        <w:rPr>
          <w:rFonts w:ascii="Calibri" w:eastAsia="Calibri" w:hAnsi="Calibri" w:cs="Calibri"/>
        </w:rPr>
        <w:t>Cordonet</w:t>
      </w:r>
      <w:proofErr w:type="spellEnd"/>
      <w:r>
        <w:rPr>
          <w:rFonts w:ascii="Calibri" w:eastAsia="Calibri" w:hAnsi="Calibri" w:cs="Calibri"/>
        </w:rPr>
        <w:t xml:space="preserve"> (ARG) y Ana </w:t>
      </w:r>
      <w:proofErr w:type="spellStart"/>
      <w:r>
        <w:rPr>
          <w:rFonts w:ascii="Calibri" w:eastAsia="Calibri" w:hAnsi="Calibri" w:cs="Calibri"/>
        </w:rPr>
        <w:t>Raviña</w:t>
      </w:r>
      <w:proofErr w:type="spellEnd"/>
      <w:r>
        <w:rPr>
          <w:rFonts w:ascii="Calibri" w:eastAsia="Calibri" w:hAnsi="Calibri" w:cs="Calibri"/>
        </w:rPr>
        <w:t xml:space="preserve"> (ARG)</w:t>
      </w:r>
    </w:p>
    <w:p w:rsidR="001D02BA" w:rsidRDefault="001D02BA" w:rsidP="00D0777B">
      <w:pPr>
        <w:rPr>
          <w:rFonts w:ascii="Calibri" w:eastAsia="Calibri" w:hAnsi="Calibri" w:cs="Calibri"/>
          <w:b/>
        </w:rPr>
      </w:pPr>
    </w:p>
    <w:p w:rsidR="001D02BA" w:rsidRPr="00D0777B" w:rsidRDefault="001D02BA" w:rsidP="00D0777B">
      <w:pPr>
        <w:pStyle w:val="Prrafodelista"/>
        <w:numPr>
          <w:ilvl w:val="0"/>
          <w:numId w:val="1"/>
        </w:numPr>
        <w:rPr>
          <w:rFonts w:ascii="Calibri" w:eastAsia="Calibri" w:hAnsi="Calibri" w:cs="Calibri"/>
        </w:rPr>
      </w:pPr>
      <w:r w:rsidRPr="00D0777B">
        <w:rPr>
          <w:rFonts w:ascii="Calibri" w:eastAsia="Calibri" w:hAnsi="Calibri" w:cs="Calibri"/>
          <w:b/>
        </w:rPr>
        <w:t>Exposición</w:t>
      </w:r>
      <w:r w:rsidRPr="00D0777B">
        <w:rPr>
          <w:rFonts w:ascii="Calibri" w:eastAsia="Calibri" w:hAnsi="Calibri" w:cs="Calibri"/>
        </w:rPr>
        <w:t xml:space="preserve"> </w:t>
      </w:r>
      <w:r w:rsidRPr="00D0777B">
        <w:rPr>
          <w:rFonts w:ascii="Calibri" w:eastAsia="Calibri" w:hAnsi="Calibri" w:cs="Calibri"/>
          <w:b/>
        </w:rPr>
        <w:t>asociada</w:t>
      </w:r>
      <w:r w:rsidRPr="00D0777B">
        <w:rPr>
          <w:rFonts w:ascii="Calibri" w:eastAsia="Calibri" w:hAnsi="Calibri" w:cs="Calibri"/>
        </w:rPr>
        <w:t>: Una memoria tosca</w:t>
      </w:r>
      <w:r w:rsidR="00D0777B">
        <w:rPr>
          <w:rFonts w:ascii="Calibri" w:eastAsia="Calibri" w:hAnsi="Calibri" w:cs="Calibri"/>
        </w:rPr>
        <w:t xml:space="preserve"> - </w:t>
      </w:r>
      <w:r w:rsidRPr="00D0777B">
        <w:rPr>
          <w:rFonts w:ascii="Calibri" w:eastAsia="Calibri" w:hAnsi="Calibri" w:cs="Calibri"/>
          <w:b/>
        </w:rPr>
        <w:t>Artista:</w:t>
      </w:r>
      <w:r w:rsidRPr="00D0777B">
        <w:rPr>
          <w:rFonts w:ascii="Calibri" w:eastAsia="Calibri" w:hAnsi="Calibri" w:cs="Calibri"/>
        </w:rPr>
        <w:t xml:space="preserve"> RES (ARG)</w:t>
      </w:r>
    </w:p>
    <w:p w:rsidR="00C27896" w:rsidRDefault="00C27896" w:rsidP="00D0777B">
      <w:pPr>
        <w:rPr>
          <w:rFonts w:ascii="Calibri" w:eastAsia="Calibri" w:hAnsi="Calibri" w:cs="Calibri"/>
        </w:rPr>
      </w:pPr>
    </w:p>
    <w:p w:rsidR="001D02BA" w:rsidRDefault="001D02BA" w:rsidP="00D0777B">
      <w:pPr>
        <w:rPr>
          <w:rFonts w:ascii="Calibri" w:eastAsia="Calibri" w:hAnsi="Calibri" w:cs="Calibri"/>
          <w:b/>
        </w:rPr>
      </w:pPr>
      <w:r>
        <w:rPr>
          <w:rFonts w:ascii="Calibri" w:eastAsia="Calibri" w:hAnsi="Calibri" w:cs="Calibri"/>
          <w:b/>
        </w:rPr>
        <w:t>Centro Cultural Córdoba</w:t>
      </w:r>
    </w:p>
    <w:p w:rsidR="00D0777B" w:rsidRDefault="00D0777B" w:rsidP="00D0777B">
      <w:pPr>
        <w:rPr>
          <w:rFonts w:ascii="Calibri" w:eastAsia="Calibri" w:hAnsi="Calibri" w:cs="Calibri"/>
          <w:b/>
        </w:rPr>
      </w:pPr>
    </w:p>
    <w:p w:rsidR="00D0777B" w:rsidRPr="00D0777B" w:rsidRDefault="001D02BA" w:rsidP="00D0777B">
      <w:pPr>
        <w:pStyle w:val="Prrafodelista"/>
        <w:numPr>
          <w:ilvl w:val="0"/>
          <w:numId w:val="1"/>
        </w:numPr>
        <w:rPr>
          <w:rFonts w:ascii="Calibri" w:eastAsia="Calibri" w:hAnsi="Calibri" w:cs="Calibri"/>
        </w:rPr>
      </w:pPr>
      <w:r w:rsidRPr="00C27896">
        <w:rPr>
          <w:rFonts w:ascii="Calibri" w:eastAsia="Calibri" w:hAnsi="Calibri" w:cs="Calibri"/>
          <w:b/>
        </w:rPr>
        <w:t>Exposición</w:t>
      </w:r>
      <w:r w:rsidRPr="00C27896">
        <w:rPr>
          <w:rFonts w:ascii="Calibri" w:eastAsia="Calibri" w:hAnsi="Calibri" w:cs="Calibri"/>
        </w:rPr>
        <w:t>: Entre Otras</w:t>
      </w:r>
      <w:r w:rsidR="00C27896">
        <w:rPr>
          <w:rFonts w:ascii="Calibri" w:eastAsia="Calibri" w:hAnsi="Calibri" w:cs="Calibri"/>
        </w:rPr>
        <w:t xml:space="preserve"> - </w:t>
      </w:r>
      <w:r w:rsidRPr="00C27896">
        <w:rPr>
          <w:rFonts w:ascii="Calibri" w:eastAsia="Calibri" w:hAnsi="Calibri" w:cs="Calibri"/>
          <w:b/>
          <w:highlight w:val="white"/>
        </w:rPr>
        <w:t>Artistas:</w:t>
      </w:r>
      <w:r w:rsidRPr="00C27896">
        <w:rPr>
          <w:rFonts w:ascii="Calibri" w:eastAsia="Calibri" w:hAnsi="Calibri" w:cs="Calibri"/>
          <w:highlight w:val="white"/>
        </w:rPr>
        <w:t xml:space="preserve"> </w:t>
      </w:r>
      <w:r w:rsidRPr="00C27896">
        <w:rPr>
          <w:rFonts w:ascii="Calibri" w:eastAsia="Calibri" w:hAnsi="Calibri" w:cs="Calibri"/>
        </w:rPr>
        <w:t xml:space="preserve">Elsa Itzel </w:t>
      </w:r>
      <w:proofErr w:type="spellStart"/>
      <w:r w:rsidRPr="00C27896">
        <w:rPr>
          <w:rFonts w:ascii="Calibri" w:eastAsia="Calibri" w:hAnsi="Calibri" w:cs="Calibri"/>
        </w:rPr>
        <w:t>Archundia</w:t>
      </w:r>
      <w:proofErr w:type="spellEnd"/>
      <w:r w:rsidRPr="00C27896">
        <w:rPr>
          <w:rFonts w:ascii="Calibri" w:eastAsia="Calibri" w:hAnsi="Calibri" w:cs="Calibri"/>
        </w:rPr>
        <w:t xml:space="preserve"> Esquivel (MEX), Margarita </w:t>
      </w:r>
      <w:r w:rsidR="00D0777B">
        <w:rPr>
          <w:rFonts w:ascii="Calibri" w:eastAsia="Calibri" w:hAnsi="Calibri" w:cs="Calibri"/>
        </w:rPr>
        <w:t xml:space="preserve">Ariza (COL), Claudia Coca (PER) </w:t>
      </w:r>
      <w:r w:rsidRPr="00D0777B">
        <w:rPr>
          <w:rFonts w:ascii="Calibri" w:eastAsia="Calibri" w:hAnsi="Calibri" w:cs="Calibri"/>
        </w:rPr>
        <w:t xml:space="preserve">Claudia </w:t>
      </w:r>
      <w:proofErr w:type="spellStart"/>
      <w:r w:rsidRPr="00D0777B">
        <w:rPr>
          <w:rFonts w:ascii="Calibri" w:eastAsia="Calibri" w:hAnsi="Calibri" w:cs="Calibri"/>
        </w:rPr>
        <w:t>Casarino</w:t>
      </w:r>
      <w:proofErr w:type="spellEnd"/>
      <w:r w:rsidRPr="00D0777B">
        <w:rPr>
          <w:rFonts w:ascii="Calibri" w:eastAsia="Calibri" w:hAnsi="Calibri" w:cs="Calibri"/>
        </w:rPr>
        <w:t xml:space="preserve"> (PRY), </w:t>
      </w:r>
      <w:r w:rsidR="007F2365">
        <w:rPr>
          <w:rFonts w:ascii="Calibri" w:eastAsia="Calibri" w:hAnsi="Calibri" w:cs="Calibri"/>
        </w:rPr>
        <w:t xml:space="preserve">Diana </w:t>
      </w:r>
      <w:proofErr w:type="spellStart"/>
      <w:r w:rsidR="007F2365" w:rsidRPr="007F2365">
        <w:rPr>
          <w:rFonts w:ascii="Calibri" w:eastAsia="Calibri" w:hAnsi="Calibri" w:cs="Calibri"/>
        </w:rPr>
        <w:t>Gardeneira</w:t>
      </w:r>
      <w:proofErr w:type="spellEnd"/>
      <w:r w:rsidR="007F2365" w:rsidRPr="00D0777B">
        <w:rPr>
          <w:rFonts w:ascii="Calibri" w:eastAsia="Calibri" w:hAnsi="Calibri" w:cs="Calibri"/>
        </w:rPr>
        <w:t xml:space="preserve"> </w:t>
      </w:r>
      <w:r w:rsidRPr="00D0777B">
        <w:rPr>
          <w:rFonts w:ascii="Calibri" w:eastAsia="Calibri" w:hAnsi="Calibri" w:cs="Calibri"/>
        </w:rPr>
        <w:t xml:space="preserve">(ECU/CRI), </w:t>
      </w:r>
      <w:proofErr w:type="spellStart"/>
      <w:r w:rsidRPr="00D0777B">
        <w:rPr>
          <w:rFonts w:ascii="Calibri" w:eastAsia="Calibri" w:hAnsi="Calibri" w:cs="Calibri"/>
        </w:rPr>
        <w:t>Zoitsa</w:t>
      </w:r>
      <w:proofErr w:type="spellEnd"/>
      <w:r w:rsidRPr="00D0777B">
        <w:rPr>
          <w:rFonts w:ascii="Calibri" w:eastAsia="Calibri" w:hAnsi="Calibri" w:cs="Calibri"/>
        </w:rPr>
        <w:t xml:space="preserve"> Carolina Noriega (COL), Katia </w:t>
      </w:r>
      <w:proofErr w:type="spellStart"/>
      <w:r w:rsidRPr="00D0777B">
        <w:rPr>
          <w:rFonts w:ascii="Calibri" w:eastAsia="Calibri" w:hAnsi="Calibri" w:cs="Calibri"/>
        </w:rPr>
        <w:t>Sepulveda</w:t>
      </w:r>
      <w:proofErr w:type="spellEnd"/>
      <w:r w:rsidRPr="00D0777B">
        <w:rPr>
          <w:rFonts w:ascii="Calibri" w:eastAsia="Calibri" w:hAnsi="Calibri" w:cs="Calibri"/>
        </w:rPr>
        <w:t xml:space="preserve"> (CHL), </w:t>
      </w:r>
      <w:proofErr w:type="spellStart"/>
      <w:r w:rsidRPr="00D0777B">
        <w:rPr>
          <w:rFonts w:ascii="Calibri" w:eastAsia="Calibri" w:hAnsi="Calibri" w:cs="Calibri"/>
        </w:rPr>
        <w:t>Fatima</w:t>
      </w:r>
      <w:proofErr w:type="spellEnd"/>
      <w:r w:rsidRPr="00D0777B">
        <w:rPr>
          <w:rFonts w:ascii="Calibri" w:eastAsia="Calibri" w:hAnsi="Calibri" w:cs="Calibri"/>
        </w:rPr>
        <w:t xml:space="preserve"> </w:t>
      </w:r>
      <w:proofErr w:type="spellStart"/>
      <w:r w:rsidRPr="00D0777B">
        <w:rPr>
          <w:rFonts w:ascii="Calibri" w:eastAsia="Calibri" w:hAnsi="Calibri" w:cs="Calibri"/>
        </w:rPr>
        <w:t>Pecci</w:t>
      </w:r>
      <w:proofErr w:type="spellEnd"/>
      <w:r w:rsidRPr="00D0777B">
        <w:rPr>
          <w:rFonts w:ascii="Calibri" w:eastAsia="Calibri" w:hAnsi="Calibri" w:cs="Calibri"/>
        </w:rPr>
        <w:t xml:space="preserve"> (ARG), María Daniela Rojas (COL), y Mercedes </w:t>
      </w:r>
      <w:proofErr w:type="spellStart"/>
      <w:r w:rsidRPr="00D0777B">
        <w:rPr>
          <w:rFonts w:ascii="Calibri" w:eastAsia="Calibri" w:hAnsi="Calibri" w:cs="Calibri"/>
        </w:rPr>
        <w:t>Azpilicueta</w:t>
      </w:r>
      <w:proofErr w:type="spellEnd"/>
      <w:r w:rsidRPr="00D0777B">
        <w:rPr>
          <w:rFonts w:ascii="Calibri" w:eastAsia="Calibri" w:hAnsi="Calibri" w:cs="Calibri"/>
        </w:rPr>
        <w:t xml:space="preserve"> (ARG)</w:t>
      </w:r>
      <w:r w:rsidR="00D0777B" w:rsidRPr="00D0777B">
        <w:rPr>
          <w:rFonts w:ascii="Calibri" w:eastAsia="Calibri" w:hAnsi="Calibri" w:cs="Calibri"/>
        </w:rPr>
        <w:t xml:space="preserve">. </w:t>
      </w:r>
    </w:p>
    <w:p w:rsidR="001D02BA" w:rsidRPr="00D0777B" w:rsidRDefault="001D02BA" w:rsidP="00D0777B">
      <w:pPr>
        <w:pStyle w:val="Prrafodelista"/>
        <w:rPr>
          <w:rFonts w:ascii="Calibri" w:eastAsia="Calibri" w:hAnsi="Calibri" w:cs="Calibri"/>
        </w:rPr>
      </w:pPr>
      <w:r w:rsidRPr="00D0777B">
        <w:rPr>
          <w:rFonts w:ascii="Calibri" w:eastAsia="Calibri" w:hAnsi="Calibri" w:cs="Calibri"/>
        </w:rPr>
        <w:t>Curaduría BIENALSUR</w:t>
      </w:r>
    </w:p>
    <w:p w:rsidR="001D02BA" w:rsidRPr="00C27896" w:rsidRDefault="001D02BA" w:rsidP="00D0777B">
      <w:pPr>
        <w:rPr>
          <w:rFonts w:ascii="Calibri" w:hAnsi="Calibri" w:cs="Calibri"/>
          <w:b/>
          <w:bCs/>
          <w:color w:val="F1C232"/>
        </w:rPr>
      </w:pPr>
    </w:p>
    <w:p w:rsidR="00C27896" w:rsidRPr="00C27896" w:rsidRDefault="00C27896" w:rsidP="00D0777B">
      <w:pPr>
        <w:pStyle w:val="Prrafodelista"/>
        <w:spacing w:after="160" w:line="276" w:lineRule="auto"/>
        <w:rPr>
          <w:rFonts w:ascii="Calibri" w:eastAsia="Calibri" w:hAnsi="Calibri" w:cs="Calibri"/>
        </w:rPr>
      </w:pPr>
    </w:p>
    <w:p w:rsidR="00FC6372" w:rsidRDefault="003E6B0A">
      <w:pPr>
        <w:pStyle w:val="NormalWeb"/>
        <w:spacing w:before="280"/>
        <w:rPr>
          <w:rFonts w:ascii="Calibri" w:hAnsi="Calibri" w:cs="Calibri"/>
          <w:b/>
          <w:bCs/>
          <w:color w:val="000000"/>
        </w:rPr>
      </w:pPr>
      <w:r>
        <w:rPr>
          <w:rFonts w:ascii="Calibri" w:hAnsi="Calibri" w:cs="Calibri"/>
          <w:b/>
          <w:bCs/>
          <w:color w:val="000000"/>
        </w:rPr>
        <w:t xml:space="preserve">La agenda completa de BIENALSUR 2019 podrá consultarse en </w:t>
      </w:r>
      <w:hyperlink r:id="rId9">
        <w:r>
          <w:rPr>
            <w:rStyle w:val="EnlacedeInternet"/>
            <w:rFonts w:ascii="Calibri" w:hAnsi="Calibri" w:cs="Calibri"/>
            <w:b/>
            <w:bCs/>
            <w:color w:val="000000"/>
          </w:rPr>
          <w:t>www.bienalsur.org</w:t>
        </w:r>
      </w:hyperlink>
      <w:hyperlink>
        <w:r>
          <w:rPr>
            <w:rFonts w:ascii="Calibri" w:hAnsi="Calibri" w:cs="Calibri"/>
            <w:b/>
            <w:bCs/>
            <w:color w:val="000000"/>
          </w:rPr>
          <w:t>.</w:t>
        </w:r>
      </w:hyperlink>
    </w:p>
    <w:p w:rsidR="00650723" w:rsidRPr="00650723" w:rsidRDefault="00650723">
      <w:pPr>
        <w:pStyle w:val="NormalWeb"/>
        <w:spacing w:before="280"/>
        <w:rPr>
          <w:rFonts w:ascii="Calibri" w:hAnsi="Calibri" w:cs="Calibri"/>
          <w:b/>
          <w:bCs/>
          <w:color w:val="000000"/>
        </w:rPr>
      </w:pPr>
    </w:p>
    <w:p w:rsidR="00FC6372" w:rsidRDefault="003E6B0A">
      <w:pPr>
        <w:pStyle w:val="NormalWeb"/>
        <w:spacing w:before="280" w:line="360" w:lineRule="auto"/>
        <w:jc w:val="center"/>
        <w:rPr>
          <w:rFonts w:ascii="Calibri" w:hAnsi="Calibri" w:cs="Calibri"/>
          <w:b/>
          <w:bCs/>
          <w:color w:val="000000"/>
          <w:u w:val="single"/>
        </w:rPr>
      </w:pPr>
      <w:r>
        <w:rPr>
          <w:rFonts w:ascii="Calibri" w:hAnsi="Calibri" w:cs="Calibri"/>
          <w:b/>
          <w:bCs/>
          <w:color w:val="000000"/>
          <w:u w:val="single"/>
        </w:rPr>
        <w:t>ACERCA DE BIENALSUR</w:t>
      </w:r>
    </w:p>
    <w:p w:rsidR="00FC6372" w:rsidRDefault="003E6B0A">
      <w:pPr>
        <w:pStyle w:val="NormalWeb"/>
        <w:spacing w:before="280" w:line="360" w:lineRule="auto"/>
        <w:rPr>
          <w:rFonts w:ascii="Calibri" w:hAnsi="Calibri" w:cs="Calibri"/>
          <w:color w:val="000000"/>
        </w:rPr>
      </w:pPr>
      <w:r>
        <w:rPr>
          <w:rFonts w:ascii="Calibri" w:hAnsi="Calibri" w:cs="Calibri"/>
          <w:color w:val="000000"/>
        </w:rPr>
        <w:t>La segunda edición de BIENALSUR, la Bienal Internacional de Arte Contemporáneo de América del Sur se realizará de mayo a noviembre de 2019 con exposiciones simultáneas de más de 400 artistas distribuidas en 4</w:t>
      </w:r>
      <w:r w:rsidR="00241EB7">
        <w:rPr>
          <w:rFonts w:ascii="Calibri" w:hAnsi="Calibri" w:cs="Calibri"/>
          <w:color w:val="000000"/>
        </w:rPr>
        <w:t>3</w:t>
      </w:r>
      <w:r>
        <w:rPr>
          <w:rFonts w:ascii="Calibri" w:hAnsi="Calibri" w:cs="Calibri"/>
          <w:color w:val="000000"/>
        </w:rPr>
        <w:t xml:space="preserve"> ciudades de una veintena de países. La vibrante oferta artística se desplegará en más de cien sedes entre museos, centros culturales, instituciones y zonas emblemáticas del espacio público, con la premisa de acercar a todo 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asociativa institucional que elimine distancias y fronteras, y reivindique la singularidad en la diversidad.</w:t>
      </w:r>
    </w:p>
    <w:p w:rsidR="00FC6372" w:rsidRDefault="00FC6372">
      <w:pPr>
        <w:pStyle w:val="NormalWeb"/>
        <w:spacing w:before="280" w:line="360" w:lineRule="auto"/>
      </w:pPr>
    </w:p>
    <w:p w:rsidR="00FC6372" w:rsidRDefault="003E6B0A">
      <w:pPr>
        <w:pStyle w:val="NormalWeb"/>
        <w:pageBreakBefore/>
        <w:spacing w:before="280" w:line="360" w:lineRule="auto"/>
        <w:rPr>
          <w:rStyle w:val="EnlacedeInternet"/>
          <w:rFonts w:ascii="Calibri" w:hAnsi="Calibri" w:cs="Calibri"/>
          <w:color w:val="1155CC"/>
        </w:rPr>
      </w:pPr>
      <w:r>
        <w:rPr>
          <w:rFonts w:ascii="Calibri" w:hAnsi="Calibri" w:cs="Calibri"/>
          <w:b/>
          <w:bCs/>
          <w:color w:val="BF9000"/>
        </w:rPr>
        <w:lastRenderedPageBreak/>
        <w:t>PRENSA</w:t>
      </w:r>
      <w:r>
        <w:rPr>
          <w:rFonts w:ascii="Calibri" w:hAnsi="Calibri" w:cs="Calibri"/>
          <w:color w:val="BF9000"/>
        </w:rPr>
        <w:t xml:space="preserve"> </w:t>
      </w:r>
      <w:r>
        <w:rPr>
          <w:rFonts w:ascii="Calibri" w:hAnsi="Calibri" w:cs="Calibri"/>
          <w:color w:val="000000"/>
        </w:rPr>
        <w:t xml:space="preserve">| Toda la información sobre </w:t>
      </w:r>
      <w:r>
        <w:rPr>
          <w:rFonts w:ascii="Calibri" w:hAnsi="Calibri" w:cs="Calibri"/>
          <w:b/>
          <w:bCs/>
          <w:color w:val="000000"/>
        </w:rPr>
        <w:t>BIENALSUR 2019</w:t>
      </w:r>
      <w:r>
        <w:rPr>
          <w:rFonts w:ascii="Calibri" w:hAnsi="Calibri" w:cs="Calibri"/>
          <w:color w:val="000000"/>
        </w:rPr>
        <w:t xml:space="preserve">, materiales de prensa e imágenes en alta resolución está disponible para descarga desde nuestra página web: </w:t>
      </w:r>
      <w:hyperlink r:id="rId10">
        <w:r>
          <w:rPr>
            <w:rStyle w:val="EnlacedeInternet"/>
            <w:rFonts w:ascii="Calibri" w:hAnsi="Calibri" w:cs="Calibri"/>
            <w:color w:val="1155CC"/>
          </w:rPr>
          <w:t>https://bienalsur.org/es/prensa</w:t>
        </w:r>
      </w:hyperlink>
    </w:p>
    <w:p w:rsidR="00FC6372" w:rsidRDefault="003E6B0A">
      <w:pPr>
        <w:pStyle w:val="NormalWeb"/>
        <w:spacing w:before="280" w:line="360" w:lineRule="auto"/>
        <w:rPr>
          <w:rFonts w:ascii="Calibri" w:hAnsi="Calibri" w:cs="Calibri"/>
          <w:color w:val="000000"/>
        </w:rPr>
      </w:pPr>
      <w:r>
        <w:rPr>
          <w:rFonts w:ascii="Calibri" w:hAnsi="Calibri" w:cs="Calibri"/>
          <w:color w:val="000000"/>
        </w:rPr>
        <w:t>Para más información de prensa</w:t>
      </w:r>
    </w:p>
    <w:p w:rsidR="00FC6372" w:rsidRDefault="003E6B0A">
      <w:pPr>
        <w:pStyle w:val="NormalWeb"/>
        <w:spacing w:before="280" w:line="360" w:lineRule="auto"/>
        <w:rPr>
          <w:rFonts w:ascii="Calibri" w:hAnsi="Calibri" w:cs="Calibri"/>
          <w:color w:val="000000"/>
        </w:rPr>
      </w:pPr>
      <w:proofErr w:type="spellStart"/>
      <w:r>
        <w:rPr>
          <w:rFonts w:ascii="Calibri" w:hAnsi="Calibri" w:cs="Calibri"/>
          <w:color w:val="000000"/>
        </w:rPr>
        <w:t>Claribel</w:t>
      </w:r>
      <w:proofErr w:type="spellEnd"/>
      <w:r>
        <w:rPr>
          <w:rFonts w:ascii="Calibri" w:hAnsi="Calibri" w:cs="Calibri"/>
          <w:color w:val="000000"/>
        </w:rPr>
        <w:t xml:space="preserve"> </w:t>
      </w:r>
      <w:proofErr w:type="spellStart"/>
      <w:r>
        <w:rPr>
          <w:rFonts w:ascii="Calibri" w:hAnsi="Calibri" w:cs="Calibri"/>
          <w:color w:val="000000"/>
        </w:rPr>
        <w:t>Terré</w:t>
      </w:r>
      <w:proofErr w:type="spellEnd"/>
      <w:r>
        <w:rPr>
          <w:rFonts w:ascii="Calibri" w:hAnsi="Calibri" w:cs="Calibri"/>
          <w:color w:val="000000"/>
        </w:rPr>
        <w:t xml:space="preserve"> </w:t>
      </w:r>
      <w:proofErr w:type="spellStart"/>
      <w:r>
        <w:rPr>
          <w:rFonts w:ascii="Calibri" w:hAnsi="Calibri" w:cs="Calibri"/>
          <w:color w:val="000000"/>
        </w:rPr>
        <w:t>Morell</w:t>
      </w:r>
      <w:proofErr w:type="spellEnd"/>
    </w:p>
    <w:p w:rsidR="00FC6372" w:rsidRDefault="002D1303">
      <w:pPr>
        <w:pStyle w:val="NormalWeb"/>
        <w:spacing w:before="280" w:line="360" w:lineRule="auto"/>
        <w:rPr>
          <w:rStyle w:val="EnlacedeInternet"/>
          <w:rFonts w:ascii="Calibri" w:hAnsi="Calibri" w:cs="Calibri"/>
          <w:color w:val="1155CC"/>
        </w:rPr>
      </w:pPr>
      <w:hyperlink r:id="rId11">
        <w:r w:rsidR="003E6B0A">
          <w:rPr>
            <w:rStyle w:val="EnlacedeInternet"/>
            <w:rFonts w:ascii="Calibri" w:hAnsi="Calibri" w:cs="Calibri"/>
            <w:color w:val="1155CC"/>
          </w:rPr>
          <w:t>claribelterre@bienalsur.org</w:t>
        </w:r>
      </w:hyperlink>
    </w:p>
    <w:p w:rsidR="00FC6372" w:rsidRDefault="00FC6372">
      <w:pPr>
        <w:spacing w:after="240" w:line="360" w:lineRule="auto"/>
        <w:rPr>
          <w:rFonts w:ascii="Calibri" w:hAnsi="Calibri" w:cs="Calibri"/>
        </w:rPr>
      </w:pPr>
    </w:p>
    <w:p w:rsidR="00FC6372" w:rsidRDefault="003E6B0A">
      <w:pPr>
        <w:pStyle w:val="NormalWeb"/>
        <w:spacing w:before="280" w:line="360" w:lineRule="auto"/>
        <w:rPr>
          <w:rFonts w:ascii="Calibri" w:hAnsi="Calibri" w:cs="Calibri"/>
          <w:b/>
          <w:bCs/>
          <w:color w:val="000000"/>
        </w:rPr>
      </w:pPr>
      <w:r>
        <w:rPr>
          <w:rFonts w:ascii="Calibri" w:hAnsi="Calibri" w:cs="Calibri"/>
          <w:b/>
          <w:bCs/>
          <w:color w:val="000000"/>
        </w:rPr>
        <w:t>BIENALSUR EN REDES</w:t>
      </w:r>
    </w:p>
    <w:p w:rsidR="00FC6372" w:rsidRDefault="00D0777B">
      <w:pPr>
        <w:pStyle w:val="NormalWeb"/>
        <w:spacing w:before="280" w:line="360" w:lineRule="auto"/>
        <w:rPr>
          <w:rFonts w:ascii="Calibri" w:hAnsi="Calibri" w:cs="Calibri"/>
          <w:color w:val="000000"/>
        </w:rPr>
      </w:pPr>
      <w:r>
        <w:rPr>
          <w:rFonts w:ascii="Calibri" w:hAnsi="Calibri" w:cs="Calibri"/>
          <w:color w:val="000000"/>
        </w:rPr>
        <w:t>Instagram /</w:t>
      </w:r>
      <w:proofErr w:type="spellStart"/>
      <w:r>
        <w:rPr>
          <w:rFonts w:ascii="Calibri" w:hAnsi="Calibri" w:cs="Calibri"/>
          <w:color w:val="000000"/>
        </w:rPr>
        <w:t>BIENALSUR</w:t>
      </w:r>
      <w:r w:rsidR="003E6B0A">
        <w:rPr>
          <w:rFonts w:ascii="Calibri" w:hAnsi="Calibri" w:cs="Calibri"/>
          <w:color w:val="000000"/>
        </w:rPr>
        <w:t>arte</w:t>
      </w:r>
      <w:proofErr w:type="spellEnd"/>
    </w:p>
    <w:p w:rsidR="00FC6372" w:rsidRDefault="003E6B0A">
      <w:pPr>
        <w:pStyle w:val="NormalWeb"/>
        <w:spacing w:before="280" w:line="360" w:lineRule="auto"/>
        <w:rPr>
          <w:rFonts w:ascii="Calibri" w:hAnsi="Calibri" w:cs="Calibri"/>
          <w:color w:val="000000"/>
        </w:rPr>
      </w:pPr>
      <w:r>
        <w:rPr>
          <w:rFonts w:ascii="Calibri" w:hAnsi="Calibri" w:cs="Calibri"/>
          <w:color w:val="000000"/>
        </w:rPr>
        <w:t>Facebook /</w:t>
      </w:r>
      <w:proofErr w:type="spellStart"/>
      <w:r>
        <w:rPr>
          <w:rFonts w:ascii="Calibri" w:hAnsi="Calibri" w:cs="Calibri"/>
          <w:color w:val="000000"/>
        </w:rPr>
        <w:t>BIENALSURarte</w:t>
      </w:r>
      <w:proofErr w:type="spellEnd"/>
    </w:p>
    <w:p w:rsidR="00FC6372" w:rsidRDefault="00650723">
      <w:pPr>
        <w:pStyle w:val="NormalWeb"/>
        <w:spacing w:before="280" w:line="360" w:lineRule="auto"/>
        <w:rPr>
          <w:rFonts w:ascii="Calibri" w:hAnsi="Calibri" w:cs="Calibri"/>
          <w:color w:val="000000"/>
        </w:rPr>
      </w:pPr>
      <w:r>
        <w:rPr>
          <w:rFonts w:ascii="Calibri" w:hAnsi="Calibri" w:cs="Calibri"/>
          <w:color w:val="000000"/>
        </w:rPr>
        <w:t>Twitter /</w:t>
      </w:r>
      <w:proofErr w:type="spellStart"/>
      <w:r>
        <w:rPr>
          <w:rFonts w:ascii="Calibri" w:hAnsi="Calibri" w:cs="Calibri"/>
          <w:color w:val="000000"/>
        </w:rPr>
        <w:t>BIENALSUR</w:t>
      </w:r>
      <w:r w:rsidR="003E6B0A">
        <w:rPr>
          <w:rFonts w:ascii="Calibri" w:hAnsi="Calibri" w:cs="Calibri"/>
          <w:color w:val="000000"/>
        </w:rPr>
        <w:t>arte</w:t>
      </w:r>
      <w:proofErr w:type="spellEnd"/>
    </w:p>
    <w:p w:rsidR="00FC6372" w:rsidRDefault="00650723">
      <w:pPr>
        <w:pStyle w:val="NormalWeb"/>
        <w:spacing w:before="280" w:line="360" w:lineRule="auto"/>
        <w:rPr>
          <w:rFonts w:ascii="Calibri" w:hAnsi="Calibri" w:cs="Calibri"/>
          <w:color w:val="000000"/>
        </w:rPr>
      </w:pPr>
      <w:proofErr w:type="spellStart"/>
      <w:r>
        <w:rPr>
          <w:rFonts w:ascii="Calibri" w:hAnsi="Calibri" w:cs="Calibri"/>
          <w:color w:val="000000"/>
        </w:rPr>
        <w:t>Youtube</w:t>
      </w:r>
      <w:proofErr w:type="spellEnd"/>
      <w:r>
        <w:rPr>
          <w:rFonts w:ascii="Calibri" w:hAnsi="Calibri" w:cs="Calibri"/>
          <w:color w:val="000000"/>
        </w:rPr>
        <w:t xml:space="preserve"> /</w:t>
      </w:r>
      <w:proofErr w:type="spellStart"/>
      <w:r>
        <w:rPr>
          <w:rFonts w:ascii="Calibri" w:hAnsi="Calibri" w:cs="Calibri"/>
          <w:color w:val="000000"/>
        </w:rPr>
        <w:t>BIENALSUR</w:t>
      </w:r>
      <w:r w:rsidR="003E6B0A">
        <w:rPr>
          <w:rFonts w:ascii="Calibri" w:hAnsi="Calibri" w:cs="Calibri"/>
          <w:color w:val="000000"/>
        </w:rPr>
        <w:t>surarte</w:t>
      </w:r>
      <w:proofErr w:type="spellEnd"/>
    </w:p>
    <w:p w:rsidR="00FC6372" w:rsidRDefault="00FC6372">
      <w:pPr>
        <w:spacing w:line="360" w:lineRule="auto"/>
        <w:rPr>
          <w:rFonts w:ascii="Calibri" w:hAnsi="Calibri" w:cs="Calibri"/>
        </w:rPr>
      </w:pPr>
    </w:p>
    <w:p w:rsidR="00FC6372" w:rsidRDefault="003E6B0A">
      <w:pPr>
        <w:pStyle w:val="NormalWeb"/>
        <w:spacing w:before="280" w:line="360" w:lineRule="auto"/>
        <w:rPr>
          <w:rFonts w:ascii="Calibri" w:hAnsi="Calibri" w:cs="Calibri"/>
          <w:b/>
          <w:bCs/>
          <w:color w:val="000000"/>
        </w:rPr>
      </w:pPr>
      <w:r>
        <w:rPr>
          <w:rFonts w:ascii="Calibri" w:hAnsi="Calibri" w:cs="Calibri"/>
          <w:b/>
          <w:bCs/>
          <w:color w:val="000000"/>
        </w:rPr>
        <w:t>Hashtags sugeridos al publicar en redes:</w:t>
      </w:r>
    </w:p>
    <w:p w:rsidR="00FC6372" w:rsidRDefault="003E6B0A">
      <w:pPr>
        <w:pStyle w:val="NormalWeb"/>
        <w:spacing w:before="280" w:line="360" w:lineRule="auto"/>
        <w:rPr>
          <w:rFonts w:ascii="Calibri" w:hAnsi="Calibri" w:cs="Calibri"/>
          <w:color w:val="000000"/>
        </w:rPr>
      </w:pPr>
      <w:r>
        <w:rPr>
          <w:rFonts w:ascii="Calibri" w:hAnsi="Calibri" w:cs="Calibri"/>
          <w:color w:val="000000"/>
        </w:rPr>
        <w:t>#BIENALSUR</w:t>
      </w:r>
    </w:p>
    <w:p w:rsidR="00FC6372" w:rsidRDefault="003E6B0A">
      <w:pPr>
        <w:pStyle w:val="NormalWeb"/>
        <w:spacing w:before="280" w:line="360" w:lineRule="auto"/>
        <w:rPr>
          <w:rFonts w:ascii="Calibri" w:hAnsi="Calibri" w:cs="Calibri"/>
          <w:color w:val="000000"/>
        </w:rPr>
      </w:pPr>
      <w:r>
        <w:rPr>
          <w:rFonts w:ascii="Calibri" w:hAnsi="Calibri" w:cs="Calibri"/>
          <w:color w:val="000000"/>
        </w:rPr>
        <w:t>#BIENALSUR2019</w:t>
      </w:r>
    </w:p>
    <w:p w:rsidR="00FC6372" w:rsidRDefault="003E6B0A">
      <w:pPr>
        <w:pStyle w:val="NormalWeb"/>
        <w:spacing w:before="280" w:line="360" w:lineRule="auto"/>
        <w:rPr>
          <w:rFonts w:ascii="Calibri" w:hAnsi="Calibri" w:cs="Calibri"/>
          <w:color w:val="000000"/>
        </w:rPr>
      </w:pPr>
      <w:r>
        <w:rPr>
          <w:rFonts w:ascii="Calibri" w:hAnsi="Calibri" w:cs="Calibri"/>
          <w:color w:val="000000"/>
        </w:rPr>
        <w:t>#</w:t>
      </w:r>
      <w:proofErr w:type="spellStart"/>
      <w:r>
        <w:rPr>
          <w:rFonts w:ascii="Calibri" w:hAnsi="Calibri" w:cs="Calibri"/>
          <w:color w:val="000000"/>
        </w:rPr>
        <w:t>ElArteBIENALSUR</w:t>
      </w:r>
      <w:proofErr w:type="spellEnd"/>
    </w:p>
    <w:p w:rsidR="00FC6372" w:rsidRDefault="00FC6372">
      <w:pPr>
        <w:spacing w:line="360" w:lineRule="auto"/>
        <w:rPr>
          <w:rFonts w:ascii="Calibri" w:hAnsi="Calibri"/>
        </w:rPr>
      </w:pPr>
    </w:p>
    <w:sectPr w:rsidR="00FC6372">
      <w:headerReference w:type="default" r:id="rId12"/>
      <w:footerReference w:type="default" r:id="rId13"/>
      <w:pgSz w:w="12240" w:h="15840"/>
      <w:pgMar w:top="1417" w:right="1701" w:bottom="1417" w:left="1701" w:header="708" w:footer="708"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303" w:rsidRDefault="002D1303">
      <w:r>
        <w:separator/>
      </w:r>
    </w:p>
  </w:endnote>
  <w:endnote w:type="continuationSeparator" w:id="0">
    <w:p w:rsidR="002D1303" w:rsidRDefault="002D1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roid Sans Fallback">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OpenSymbol">
    <w:panose1 w:val="00000000000000000000"/>
    <w:charset w:val="00"/>
    <w:family w:val="roman"/>
    <w:notTrueType/>
    <w:pitch w:val="default"/>
  </w:font>
  <w:font w:name="Liberation Sans">
    <w:altName w:val="Arial"/>
    <w:charset w:val="01"/>
    <w:family w:val="swiss"/>
    <w:pitch w:val="variable"/>
  </w:font>
  <w:font w:name="FreeSans">
    <w:panose1 w:val="00000000000000000000"/>
    <w:charset w:val="00"/>
    <w:family w:val="roman"/>
    <w:notTrueType/>
    <w:pitch w:val="default"/>
  </w:font>
  <w:font w:name="Liberation Serif">
    <w:altName w:val="Times New Roman"/>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72" w:rsidRDefault="00FC6372">
    <w:pPr>
      <w:pStyle w:val="Piedepgina"/>
    </w:pPr>
  </w:p>
  <w:p w:rsidR="00FC6372" w:rsidRDefault="003E6B0A">
    <w:pPr>
      <w:pStyle w:val="Piedepgina"/>
    </w:pPr>
    <w:r>
      <w:rPr>
        <w:noProof/>
        <w:lang w:eastAsia="es-AR"/>
      </w:rPr>
      <w:drawing>
        <wp:anchor distT="0" distB="0" distL="114300" distR="114300" simplePos="0" relativeHeight="15" behindDoc="1" locked="0" layoutInCell="1" allowOverlap="1">
          <wp:simplePos x="0" y="0"/>
          <wp:positionH relativeFrom="column">
            <wp:posOffset>-118110</wp:posOffset>
          </wp:positionH>
          <wp:positionV relativeFrom="paragraph">
            <wp:posOffset>20320</wp:posOffset>
          </wp:positionV>
          <wp:extent cx="1590675" cy="285750"/>
          <wp:effectExtent l="0" t="0" r="0" b="0"/>
          <wp:wrapSquare wrapText="bothSides"/>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1"/>
                  <a:srcRect l="20482" b="63410"/>
                  <a:stretch>
                    <a:fillRect/>
                  </a:stretch>
                </pic:blipFill>
                <pic:spPr bwMode="auto">
                  <a:xfrm>
                    <a:off x="0" y="0"/>
                    <a:ext cx="1590675" cy="2857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303" w:rsidRDefault="002D1303">
      <w:r>
        <w:separator/>
      </w:r>
    </w:p>
  </w:footnote>
  <w:footnote w:type="continuationSeparator" w:id="0">
    <w:p w:rsidR="002D1303" w:rsidRDefault="002D1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72" w:rsidRDefault="003E6B0A">
    <w:pPr>
      <w:pStyle w:val="Encabezamiento"/>
    </w:pPr>
    <w:r>
      <w:rPr>
        <w:noProof/>
        <w:lang w:eastAsia="es-AR"/>
      </w:rPr>
      <w:drawing>
        <wp:anchor distT="0" distB="0" distL="114300" distR="114300" simplePos="0" relativeHeight="7" behindDoc="1" locked="0" layoutInCell="1" allowOverlap="1">
          <wp:simplePos x="0" y="0"/>
          <wp:positionH relativeFrom="margin">
            <wp:posOffset>-309880</wp:posOffset>
          </wp:positionH>
          <wp:positionV relativeFrom="paragraph">
            <wp:posOffset>-315595</wp:posOffset>
          </wp:positionV>
          <wp:extent cx="1391285" cy="1144270"/>
          <wp:effectExtent l="0" t="0" r="0" b="0"/>
          <wp:wrapSquare wrapText="bothSides"/>
          <wp:docPr id="1"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Brenda\AppData\Local\Microsoft\Windows\INetCache\Content.Word\unnamed.png"/>
                  <pic:cNvPicPr>
                    <a:picLocks noChangeAspect="1" noChangeArrowheads="1"/>
                  </pic:cNvPicPr>
                </pic:nvPicPr>
                <pic:blipFill>
                  <a:blip r:embed="rId1"/>
                  <a:srcRect l="312" r="81379" b="51577"/>
                  <a:stretch>
                    <a:fillRect/>
                  </a:stretch>
                </pic:blipFill>
                <pic:spPr bwMode="auto">
                  <a:xfrm>
                    <a:off x="0" y="0"/>
                    <a:ext cx="1391285" cy="1144270"/>
                  </a:xfrm>
                  <a:prstGeom prst="rect">
                    <a:avLst/>
                  </a:prstGeom>
                  <a:noFill/>
                  <a:ln w="9525">
                    <a:noFill/>
                    <a:miter lim="800000"/>
                    <a:headEnd/>
                    <a:tailEnd/>
                  </a:ln>
                </pic:spPr>
              </pic:pic>
            </a:graphicData>
          </a:graphic>
        </wp:anchor>
      </w:drawing>
    </w:r>
    <w:r>
      <w:rPr>
        <w:noProof/>
        <w:lang w:eastAsia="es-AR"/>
      </w:rPr>
      <w:drawing>
        <wp:anchor distT="0" distB="0" distL="114300" distR="114300" simplePos="0" relativeHeight="23" behindDoc="1" locked="0" layoutInCell="1" allowOverlap="1">
          <wp:simplePos x="0" y="0"/>
          <wp:positionH relativeFrom="margin">
            <wp:posOffset>4723765</wp:posOffset>
          </wp:positionH>
          <wp:positionV relativeFrom="paragraph">
            <wp:posOffset>-314325</wp:posOffset>
          </wp:positionV>
          <wp:extent cx="1303655" cy="1144270"/>
          <wp:effectExtent l="0" t="0" r="0" b="0"/>
          <wp:wrapSquare wrapText="bothSides"/>
          <wp:docPr id="2"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C:\Users\Brenda\AppData\Local\Microsoft\Windows\INetCache\Content.Word\unnamed.png"/>
                  <pic:cNvPicPr>
                    <a:picLocks noChangeAspect="1" noChangeArrowheads="1"/>
                  </pic:cNvPicPr>
                </pic:nvPicPr>
                <pic:blipFill>
                  <a:blip r:embed="rId1"/>
                  <a:srcRect l="82845" b="51577"/>
                  <a:stretch>
                    <a:fillRect/>
                  </a:stretch>
                </pic:blipFill>
                <pic:spPr bwMode="auto">
                  <a:xfrm>
                    <a:off x="0" y="0"/>
                    <a:ext cx="1303655" cy="1144270"/>
                  </a:xfrm>
                  <a:prstGeom prst="rect">
                    <a:avLst/>
                  </a:prstGeom>
                  <a:noFill/>
                  <a:ln w="9525">
                    <a:noFill/>
                    <a:miter lim="800000"/>
                    <a:headEnd/>
                    <a:tailEnd/>
                  </a:ln>
                </pic:spPr>
              </pic:pic>
            </a:graphicData>
          </a:graphic>
        </wp:anchor>
      </w:drawing>
    </w:r>
  </w:p>
  <w:p w:rsidR="00FC6372" w:rsidRDefault="00FC6372">
    <w:pPr>
      <w:pStyle w:val="Encabezamiento"/>
    </w:pPr>
  </w:p>
  <w:p w:rsidR="00FC6372" w:rsidRDefault="00FC6372">
    <w:pPr>
      <w:pStyle w:val="Encabezamiento"/>
    </w:pPr>
  </w:p>
  <w:p w:rsidR="00FC6372" w:rsidRDefault="00FC6372">
    <w:pPr>
      <w:pStyle w:val="Encabezamiento"/>
    </w:pPr>
  </w:p>
  <w:p w:rsidR="00FC6372" w:rsidRDefault="00FC6372">
    <w:pPr>
      <w:pStyle w:val="Encabezamien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372"/>
    <w:rsid w:val="000169BD"/>
    <w:rsid w:val="000273B1"/>
    <w:rsid w:val="00037453"/>
    <w:rsid w:val="00056396"/>
    <w:rsid w:val="000B0835"/>
    <w:rsid w:val="000E7332"/>
    <w:rsid w:val="00193003"/>
    <w:rsid w:val="001A3602"/>
    <w:rsid w:val="001D02BA"/>
    <w:rsid w:val="00241EB7"/>
    <w:rsid w:val="00253F26"/>
    <w:rsid w:val="00281267"/>
    <w:rsid w:val="002D1303"/>
    <w:rsid w:val="003C7EF7"/>
    <w:rsid w:val="003D52AA"/>
    <w:rsid w:val="003E6B0A"/>
    <w:rsid w:val="00483C29"/>
    <w:rsid w:val="00521D46"/>
    <w:rsid w:val="0059631F"/>
    <w:rsid w:val="005D331D"/>
    <w:rsid w:val="00650723"/>
    <w:rsid w:val="006705FC"/>
    <w:rsid w:val="007109EE"/>
    <w:rsid w:val="007F2365"/>
    <w:rsid w:val="00803D31"/>
    <w:rsid w:val="00821FFD"/>
    <w:rsid w:val="008C3F05"/>
    <w:rsid w:val="008E1047"/>
    <w:rsid w:val="009D3409"/>
    <w:rsid w:val="009D3FC8"/>
    <w:rsid w:val="00A73148"/>
    <w:rsid w:val="00A777D4"/>
    <w:rsid w:val="00B3769D"/>
    <w:rsid w:val="00B57BE7"/>
    <w:rsid w:val="00B6756E"/>
    <w:rsid w:val="00B905FC"/>
    <w:rsid w:val="00BD57D4"/>
    <w:rsid w:val="00BD67DC"/>
    <w:rsid w:val="00C27896"/>
    <w:rsid w:val="00C961D2"/>
    <w:rsid w:val="00CC40A7"/>
    <w:rsid w:val="00D0777B"/>
    <w:rsid w:val="00D275CF"/>
    <w:rsid w:val="00DB428A"/>
    <w:rsid w:val="00E62E88"/>
    <w:rsid w:val="00E8760F"/>
    <w:rsid w:val="00EC50D1"/>
    <w:rsid w:val="00FB2F5A"/>
    <w:rsid w:val="00FC6372"/>
    <w:rsid w:val="00FD5BE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Calibri"/>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uppressAutoHyphens/>
      <w:spacing w:line="240" w:lineRule="auto"/>
    </w:pPr>
    <w:rPr>
      <w:rFonts w:ascii="Times New Roman" w:eastAsia="Times New Roman" w:hAnsi="Times New Roman" w:cs="Times New Roman"/>
      <w:color w:val="000000"/>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2">
    <w:name w:val="Encabezado 2"/>
    <w:basedOn w:val="Normal"/>
    <w:link w:val="Ttulo2Car"/>
    <w:uiPriority w:val="9"/>
    <w:qFormat/>
    <w:rsid w:val="00F6211B"/>
    <w:pPr>
      <w:outlineLvl w:val="1"/>
    </w:pPr>
  </w:style>
  <w:style w:type="paragraph" w:customStyle="1" w:styleId="Encabezado3">
    <w:name w:val="Encabezado 3"/>
    <w:basedOn w:val="Normal"/>
    <w:link w:val="Ttulo3Car"/>
    <w:uiPriority w:val="9"/>
    <w:qFormat/>
    <w:rsid w:val="00F6211B"/>
    <w:pPr>
      <w:outlineLvl w:val="2"/>
    </w:pPr>
  </w:style>
  <w:style w:type="character" w:customStyle="1" w:styleId="EncabezadoCar">
    <w:name w:val="Encabezado Car"/>
    <w:basedOn w:val="Fuentedeprrafopredeter"/>
    <w:link w:val="Encabezado"/>
    <w:uiPriority w:val="99"/>
    <w:rsid w:val="00306F11"/>
  </w:style>
  <w:style w:type="character" w:customStyle="1" w:styleId="PiedepginaCar">
    <w:name w:val="Pie de página Car"/>
    <w:basedOn w:val="Fuentedeprrafopredeter"/>
    <w:link w:val="Piedepgina"/>
    <w:uiPriority w:val="99"/>
    <w:rsid w:val="00306F11"/>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customStyle="1" w:styleId="EnlacedeInternet">
    <w:name w:val="Enlace de Internet"/>
    <w:basedOn w:val="Fuentedeprrafopredeter"/>
    <w:uiPriority w:val="99"/>
    <w:unhideWhenUsed/>
    <w:rsid w:val="00306F11"/>
    <w:rPr>
      <w:color w:val="0000FF"/>
      <w:u w:val="single"/>
    </w:rPr>
  </w:style>
  <w:style w:type="character" w:styleId="Textoennegrita">
    <w:name w:val="Strong"/>
    <w:basedOn w:val="Fuentedeprrafopredeter"/>
    <w:uiPriority w:val="22"/>
    <w:qFormat/>
    <w:rsid w:val="00306F11"/>
    <w:rPr>
      <w:b/>
      <w:bCs/>
    </w:rPr>
  </w:style>
  <w:style w:type="character" w:customStyle="1" w:styleId="im">
    <w:name w:val="im"/>
    <w:basedOn w:val="Fuentedeprrafopredeter"/>
    <w:rsid w:val="00A765C7"/>
  </w:style>
  <w:style w:type="character" w:customStyle="1" w:styleId="Destacado">
    <w:name w:val="Destacado"/>
    <w:basedOn w:val="Fuentedeprrafopredeter"/>
    <w:uiPriority w:val="20"/>
    <w:qFormat/>
    <w:rsid w:val="00C909F8"/>
    <w:rPr>
      <w:i/>
      <w:iCs/>
    </w:rPr>
  </w:style>
  <w:style w:type="character" w:customStyle="1" w:styleId="Ttulo2Car">
    <w:name w:val="Título 2 Car"/>
    <w:basedOn w:val="Fuentedeprrafopredeter"/>
    <w:link w:val="Encabezad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Encabezado3"/>
    <w:uiPriority w:val="9"/>
    <w:rsid w:val="00F6211B"/>
    <w:rPr>
      <w:rFonts w:ascii="Times New Roman" w:eastAsia="Times New Roman" w:hAnsi="Times New Roman" w:cs="Times New Roman"/>
      <w:b/>
      <w:bCs/>
      <w:sz w:val="27"/>
      <w:szCs w:val="27"/>
      <w:lang w:eastAsia="es-AR"/>
    </w:rPr>
  </w:style>
  <w:style w:type="character" w:customStyle="1" w:styleId="ListLabel1">
    <w:name w:val="ListLabel 1"/>
    <w:rPr>
      <w:sz w:val="20"/>
    </w:rPr>
  </w:style>
  <w:style w:type="character" w:customStyle="1" w:styleId="ListLabel2">
    <w:name w:val="ListLabel 2"/>
    <w:rPr>
      <w:rFonts w:cs="Courier New"/>
    </w:rPr>
  </w:style>
  <w:style w:type="character" w:customStyle="1" w:styleId="ListLabel3">
    <w:name w:val="ListLabel 3"/>
    <w:rPr>
      <w:rFonts w:eastAsia="OpenSymbol" w:cs="OpenSymbol"/>
    </w:rPr>
  </w:style>
  <w:style w:type="character" w:customStyle="1" w:styleId="apple-tab-span">
    <w:name w:val="apple-tab-span"/>
    <w:basedOn w:val="Fuentedeprrafopredeter"/>
  </w:style>
  <w:style w:type="paragraph" w:styleId="Encabezado">
    <w:name w:val="header"/>
    <w:basedOn w:val="Normal"/>
    <w:next w:val="Cuerpodetexto"/>
    <w:link w:val="EncabezadoCar"/>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2E1D4A"/>
    <w:pPr>
      <w:spacing w:after="140" w:line="288" w:lineRule="auto"/>
      <w:textAlignment w:val="baseline"/>
    </w:pPr>
    <w:rPr>
      <w:rFonts w:ascii="Liberation Serif" w:eastAsia="Droid Sans Fallback" w:hAnsi="Liberation Serif" w:cs="FreeSans"/>
      <w:color w:val="00000A"/>
      <w:lang w:eastAsia="zh-CN" w:bidi="hi-IN"/>
    </w:rPr>
  </w:style>
  <w:style w:type="paragraph" w:styleId="Lista">
    <w:name w:val="List"/>
    <w:basedOn w:val="Cuerpodetexto"/>
  </w:style>
  <w:style w:type="paragraph" w:customStyle="1" w:styleId="Pie">
    <w:name w:val="Pie"/>
    <w:basedOn w:val="Normal"/>
    <w:pPr>
      <w:suppressLineNumbers/>
      <w:spacing w:before="120" w:after="120"/>
    </w:pPr>
    <w:rPr>
      <w:rFonts w:cs="FreeSans"/>
      <w:i/>
      <w:iCs/>
    </w:rPr>
  </w:style>
  <w:style w:type="paragraph" w:customStyle="1" w:styleId="ndice">
    <w:name w:val="Índice"/>
    <w:basedOn w:val="Normal"/>
    <w:pPr>
      <w:suppressLineNumbers/>
    </w:pPr>
    <w:rPr>
      <w:rFonts w:cs="FreeSans"/>
    </w:rPr>
  </w:style>
  <w:style w:type="paragraph" w:customStyle="1" w:styleId="Encabezamiento">
    <w:name w:val="Encabezamiento"/>
    <w:basedOn w:val="Normal"/>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Piedepgina">
    <w:name w:val="footer"/>
    <w:basedOn w:val="Normal"/>
    <w:link w:val="PiedepginaCar"/>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Textodeglobo">
    <w:name w:val="Balloon Text"/>
    <w:basedOn w:val="Normal"/>
    <w:link w:val="TextodegloboCar"/>
    <w:uiPriority w:val="99"/>
    <w:semiHidden/>
    <w:unhideWhenUsed/>
    <w:rsid w:val="00306F11"/>
    <w:pPr>
      <w:widowControl/>
    </w:pPr>
    <w:rPr>
      <w:rFonts w:ascii="Tahoma" w:hAnsi="Tahoma" w:cs="Tahoma"/>
      <w:color w:val="00000A"/>
      <w:sz w:val="16"/>
      <w:szCs w:val="16"/>
      <w:lang w:eastAsia="en-US"/>
    </w:rPr>
  </w:style>
  <w:style w:type="paragraph" w:customStyle="1" w:styleId="Default">
    <w:name w:val="Default"/>
    <w:rsid w:val="00306F11"/>
    <w:pPr>
      <w:suppressAutoHyphens/>
      <w:spacing w:line="240" w:lineRule="auto"/>
    </w:pPr>
    <w:rPr>
      <w:rFonts w:eastAsia="Times New Roman"/>
      <w:color w:val="000000"/>
      <w:sz w:val="24"/>
      <w:szCs w:val="24"/>
      <w:lang w:eastAsia="es-AR"/>
    </w:rPr>
  </w:style>
  <w:style w:type="paragraph" w:styleId="NormalWeb">
    <w:name w:val="Normal (Web)"/>
    <w:basedOn w:val="Normal"/>
    <w:uiPriority w:val="99"/>
    <w:unhideWhenUsed/>
    <w:rsid w:val="00A765C7"/>
    <w:pPr>
      <w:spacing w:after="280"/>
    </w:pPr>
    <w:rPr>
      <w:color w:val="00000A"/>
    </w:rPr>
  </w:style>
  <w:style w:type="paragraph" w:styleId="Prrafodelista">
    <w:name w:val="List Paragraph"/>
    <w:basedOn w:val="Normal"/>
    <w:uiPriority w:val="34"/>
    <w:qFormat/>
    <w:rsid w:val="00E20838"/>
    <w:pPr>
      <w:ind w:left="720"/>
      <w:contextualSpacing/>
    </w:pPr>
  </w:style>
  <w:style w:type="character" w:styleId="nfasis">
    <w:name w:val="Emphasis"/>
    <w:basedOn w:val="Fuentedeprrafopredeter"/>
    <w:uiPriority w:val="20"/>
    <w:qFormat/>
    <w:rsid w:val="00BD57D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Droid Sans Fallback" w:hAnsi="Calibri" w:cs="Calibri"/>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uppressAutoHyphens/>
      <w:spacing w:line="240" w:lineRule="auto"/>
    </w:pPr>
    <w:rPr>
      <w:rFonts w:ascii="Times New Roman" w:eastAsia="Times New Roman" w:hAnsi="Times New Roman" w:cs="Times New Roman"/>
      <w:color w:val="000000"/>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2">
    <w:name w:val="Encabezado 2"/>
    <w:basedOn w:val="Normal"/>
    <w:link w:val="Ttulo2Car"/>
    <w:uiPriority w:val="9"/>
    <w:qFormat/>
    <w:rsid w:val="00F6211B"/>
    <w:pPr>
      <w:outlineLvl w:val="1"/>
    </w:pPr>
  </w:style>
  <w:style w:type="paragraph" w:customStyle="1" w:styleId="Encabezado3">
    <w:name w:val="Encabezado 3"/>
    <w:basedOn w:val="Normal"/>
    <w:link w:val="Ttulo3Car"/>
    <w:uiPriority w:val="9"/>
    <w:qFormat/>
    <w:rsid w:val="00F6211B"/>
    <w:pPr>
      <w:outlineLvl w:val="2"/>
    </w:pPr>
  </w:style>
  <w:style w:type="character" w:customStyle="1" w:styleId="EncabezadoCar">
    <w:name w:val="Encabezado Car"/>
    <w:basedOn w:val="Fuentedeprrafopredeter"/>
    <w:link w:val="Encabezado"/>
    <w:uiPriority w:val="99"/>
    <w:rsid w:val="00306F11"/>
  </w:style>
  <w:style w:type="character" w:customStyle="1" w:styleId="PiedepginaCar">
    <w:name w:val="Pie de página Car"/>
    <w:basedOn w:val="Fuentedeprrafopredeter"/>
    <w:link w:val="Piedepgina"/>
    <w:uiPriority w:val="99"/>
    <w:rsid w:val="00306F11"/>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customStyle="1" w:styleId="EnlacedeInternet">
    <w:name w:val="Enlace de Internet"/>
    <w:basedOn w:val="Fuentedeprrafopredeter"/>
    <w:uiPriority w:val="99"/>
    <w:unhideWhenUsed/>
    <w:rsid w:val="00306F11"/>
    <w:rPr>
      <w:color w:val="0000FF"/>
      <w:u w:val="single"/>
    </w:rPr>
  </w:style>
  <w:style w:type="character" w:styleId="Textoennegrita">
    <w:name w:val="Strong"/>
    <w:basedOn w:val="Fuentedeprrafopredeter"/>
    <w:uiPriority w:val="22"/>
    <w:qFormat/>
    <w:rsid w:val="00306F11"/>
    <w:rPr>
      <w:b/>
      <w:bCs/>
    </w:rPr>
  </w:style>
  <w:style w:type="character" w:customStyle="1" w:styleId="im">
    <w:name w:val="im"/>
    <w:basedOn w:val="Fuentedeprrafopredeter"/>
    <w:rsid w:val="00A765C7"/>
  </w:style>
  <w:style w:type="character" w:customStyle="1" w:styleId="Destacado">
    <w:name w:val="Destacado"/>
    <w:basedOn w:val="Fuentedeprrafopredeter"/>
    <w:uiPriority w:val="20"/>
    <w:qFormat/>
    <w:rsid w:val="00C909F8"/>
    <w:rPr>
      <w:i/>
      <w:iCs/>
    </w:rPr>
  </w:style>
  <w:style w:type="character" w:customStyle="1" w:styleId="Ttulo2Car">
    <w:name w:val="Título 2 Car"/>
    <w:basedOn w:val="Fuentedeprrafopredeter"/>
    <w:link w:val="Encabezad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Encabezado3"/>
    <w:uiPriority w:val="9"/>
    <w:rsid w:val="00F6211B"/>
    <w:rPr>
      <w:rFonts w:ascii="Times New Roman" w:eastAsia="Times New Roman" w:hAnsi="Times New Roman" w:cs="Times New Roman"/>
      <w:b/>
      <w:bCs/>
      <w:sz w:val="27"/>
      <w:szCs w:val="27"/>
      <w:lang w:eastAsia="es-AR"/>
    </w:rPr>
  </w:style>
  <w:style w:type="character" w:customStyle="1" w:styleId="ListLabel1">
    <w:name w:val="ListLabel 1"/>
    <w:rPr>
      <w:sz w:val="20"/>
    </w:rPr>
  </w:style>
  <w:style w:type="character" w:customStyle="1" w:styleId="ListLabel2">
    <w:name w:val="ListLabel 2"/>
    <w:rPr>
      <w:rFonts w:cs="Courier New"/>
    </w:rPr>
  </w:style>
  <w:style w:type="character" w:customStyle="1" w:styleId="ListLabel3">
    <w:name w:val="ListLabel 3"/>
    <w:rPr>
      <w:rFonts w:eastAsia="OpenSymbol" w:cs="OpenSymbol"/>
    </w:rPr>
  </w:style>
  <w:style w:type="character" w:customStyle="1" w:styleId="apple-tab-span">
    <w:name w:val="apple-tab-span"/>
    <w:basedOn w:val="Fuentedeprrafopredeter"/>
  </w:style>
  <w:style w:type="paragraph" w:styleId="Encabezado">
    <w:name w:val="header"/>
    <w:basedOn w:val="Normal"/>
    <w:next w:val="Cuerpodetexto"/>
    <w:link w:val="EncabezadoCar"/>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2E1D4A"/>
    <w:pPr>
      <w:spacing w:after="140" w:line="288" w:lineRule="auto"/>
      <w:textAlignment w:val="baseline"/>
    </w:pPr>
    <w:rPr>
      <w:rFonts w:ascii="Liberation Serif" w:eastAsia="Droid Sans Fallback" w:hAnsi="Liberation Serif" w:cs="FreeSans"/>
      <w:color w:val="00000A"/>
      <w:lang w:eastAsia="zh-CN" w:bidi="hi-IN"/>
    </w:rPr>
  </w:style>
  <w:style w:type="paragraph" w:styleId="Lista">
    <w:name w:val="List"/>
    <w:basedOn w:val="Cuerpodetexto"/>
  </w:style>
  <w:style w:type="paragraph" w:customStyle="1" w:styleId="Pie">
    <w:name w:val="Pie"/>
    <w:basedOn w:val="Normal"/>
    <w:pPr>
      <w:suppressLineNumbers/>
      <w:spacing w:before="120" w:after="120"/>
    </w:pPr>
    <w:rPr>
      <w:rFonts w:cs="FreeSans"/>
      <w:i/>
      <w:iCs/>
    </w:rPr>
  </w:style>
  <w:style w:type="paragraph" w:customStyle="1" w:styleId="ndice">
    <w:name w:val="Índice"/>
    <w:basedOn w:val="Normal"/>
    <w:pPr>
      <w:suppressLineNumbers/>
    </w:pPr>
    <w:rPr>
      <w:rFonts w:cs="FreeSans"/>
    </w:rPr>
  </w:style>
  <w:style w:type="paragraph" w:customStyle="1" w:styleId="Encabezamiento">
    <w:name w:val="Encabezamiento"/>
    <w:basedOn w:val="Normal"/>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Piedepgina">
    <w:name w:val="footer"/>
    <w:basedOn w:val="Normal"/>
    <w:link w:val="PiedepginaCar"/>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Textodeglobo">
    <w:name w:val="Balloon Text"/>
    <w:basedOn w:val="Normal"/>
    <w:link w:val="TextodegloboCar"/>
    <w:uiPriority w:val="99"/>
    <w:semiHidden/>
    <w:unhideWhenUsed/>
    <w:rsid w:val="00306F11"/>
    <w:pPr>
      <w:widowControl/>
    </w:pPr>
    <w:rPr>
      <w:rFonts w:ascii="Tahoma" w:hAnsi="Tahoma" w:cs="Tahoma"/>
      <w:color w:val="00000A"/>
      <w:sz w:val="16"/>
      <w:szCs w:val="16"/>
      <w:lang w:eastAsia="en-US"/>
    </w:rPr>
  </w:style>
  <w:style w:type="paragraph" w:customStyle="1" w:styleId="Default">
    <w:name w:val="Default"/>
    <w:rsid w:val="00306F11"/>
    <w:pPr>
      <w:suppressAutoHyphens/>
      <w:spacing w:line="240" w:lineRule="auto"/>
    </w:pPr>
    <w:rPr>
      <w:rFonts w:eastAsia="Times New Roman"/>
      <w:color w:val="000000"/>
      <w:sz w:val="24"/>
      <w:szCs w:val="24"/>
      <w:lang w:eastAsia="es-AR"/>
    </w:rPr>
  </w:style>
  <w:style w:type="paragraph" w:styleId="NormalWeb">
    <w:name w:val="Normal (Web)"/>
    <w:basedOn w:val="Normal"/>
    <w:uiPriority w:val="99"/>
    <w:unhideWhenUsed/>
    <w:rsid w:val="00A765C7"/>
    <w:pPr>
      <w:spacing w:after="280"/>
    </w:pPr>
    <w:rPr>
      <w:color w:val="00000A"/>
    </w:rPr>
  </w:style>
  <w:style w:type="paragraph" w:styleId="Prrafodelista">
    <w:name w:val="List Paragraph"/>
    <w:basedOn w:val="Normal"/>
    <w:uiPriority w:val="34"/>
    <w:qFormat/>
    <w:rsid w:val="00E20838"/>
    <w:pPr>
      <w:ind w:left="720"/>
      <w:contextualSpacing/>
    </w:pPr>
  </w:style>
  <w:style w:type="character" w:styleId="nfasis">
    <w:name w:val="Emphasis"/>
    <w:basedOn w:val="Fuentedeprrafopredeter"/>
    <w:uiPriority w:val="20"/>
    <w:qFormat/>
    <w:rsid w:val="00BD57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laribelterre@bienalsur.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ienalsur.org/es/prensa" TargetMode="External"/><Relationship Id="rId4" Type="http://schemas.microsoft.com/office/2007/relationships/stylesWithEffects" Target="stylesWithEffects.xml"/><Relationship Id="rId9" Type="http://schemas.openxmlformats.org/officeDocument/2006/relationships/hyperlink" Target="http://www.bienalsur.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FD99A-D57F-4638-ABFF-9825330F7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1415</Words>
  <Characters>7785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CABEZA</cp:lastModifiedBy>
  <cp:revision>26</cp:revision>
  <cp:lastPrinted>2019-04-22T17:05:00Z</cp:lastPrinted>
  <dcterms:created xsi:type="dcterms:W3CDTF">2019-05-30T17:09:00Z</dcterms:created>
  <dcterms:modified xsi:type="dcterms:W3CDTF">2019-06-12T11:34:00Z</dcterms:modified>
  <dc:language>es-AR</dc:language>
</cp:coreProperties>
</file>